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1C230FC3" w14:textId="77777777" w:rsidR="00805361" w:rsidRDefault="004F46CC">
      <w:pPr>
        <w:pStyle w:val="1"/>
        <w:spacing w:after="120" w:before="0" w:line="300" w:lineRule="exact"/>
        <w:jc w:val="center"/>
        <w:rPr>
          <w:rFonts w:ascii="Arial" w:cs="Arial" w:eastAsia="MS Mincho" w:hAnsi="Arial"/>
          <w:b/>
          <w:color w:themeColor="text2" w:val="44546A"/>
          <w:sz w:val="28"/>
          <w:szCs w:val="28"/>
          <w:lang w:bidi="th-TH" w:eastAsia="ja-JP" w:val="el-GR"/>
        </w:rPr>
      </w:pPr>
      <w:r>
        <w:rPr>
          <w:rFonts w:ascii="Arial" w:cs="Arial" w:eastAsia="MS Mincho" w:hAnsi="Arial"/>
          <w:b/>
          <w:color w:themeColor="text2" w:val="44546A"/>
          <w:sz w:val="28"/>
          <w:szCs w:val="28"/>
          <w:lang w:bidi="th-TH" w:eastAsia="ja-JP" w:val="el-GR"/>
        </w:rPr>
        <w:t>ΔΕΛΤΙΟ ΤΥΠΟΥ</w:t>
      </w:r>
    </w:p>
    <w:p w14:paraId="08207547" w14:textId="77777777" w:rsidR="00805361" w:rsidRDefault="004F46CC">
      <w:pPr>
        <w:pStyle w:val="1"/>
        <w:spacing w:after="120" w:before="0" w:line="300" w:lineRule="exact"/>
        <w:jc w:val="center"/>
        <w:rPr>
          <w:rFonts w:ascii="Arial" w:cs="Arial" w:eastAsia="MS Mincho" w:hAnsi="Arial"/>
          <w:b/>
          <w:color w:themeColor="accent5" w:themeShade="BF" w:val="2F5496"/>
          <w:sz w:val="24"/>
          <w:szCs w:val="26"/>
          <w:lang w:bidi="th-TH" w:eastAsia="ja-JP" w:val="el-GR"/>
        </w:rPr>
      </w:pPr>
      <w:r>
        <w:rPr>
          <w:rFonts w:ascii="Arial" w:cs="Arial" w:eastAsia="MS Mincho" w:hAnsi="Arial"/>
          <w:b/>
          <w:color w:themeColor="accent5" w:themeShade="BF" w:val="2F5496"/>
          <w:sz w:val="24"/>
          <w:szCs w:val="26"/>
          <w:lang w:bidi="th-TH" w:eastAsia="ja-JP" w:val="el-GR"/>
        </w:rPr>
        <w:t>Σχεδιάζοντας για τη Βιώσιμη Κινητικότητα και Προσβασιμότητα στο Δήμο Πλατανιά</w:t>
      </w:r>
    </w:p>
    <w:p w14:paraId="603FC935" w14:textId="5B904BA8" w:rsidR="00805361" w:rsidRDefault="003A55DF" w:rsidRPr="00283DD2">
      <w:pPr>
        <w:pStyle w:val="1"/>
        <w:spacing w:after="120" w:before="0" w:line="300" w:lineRule="exact"/>
        <w:jc w:val="center"/>
        <w:rPr>
          <w:rFonts w:ascii="Arial" w:cs="Arial" w:eastAsia="MS Mincho" w:hAnsi="Arial"/>
          <w:b/>
          <w:i/>
          <w:color w:themeColor="accent5" w:themeShade="BF" w:val="2F5496"/>
          <w:sz w:val="22"/>
          <w:szCs w:val="24"/>
          <w:lang w:bidi="th-TH" w:eastAsia="ja-JP" w:val="el-GR"/>
        </w:rPr>
      </w:pPr>
      <w:r>
        <w:rPr>
          <w:rFonts w:ascii="Arial" w:cs="Arial" w:eastAsia="MS Mincho" w:hAnsi="Arial"/>
          <w:b/>
          <w:i/>
          <w:color w:themeColor="accent5" w:themeShade="BF" w:val="2F5496"/>
          <w:sz w:val="22"/>
          <w:szCs w:val="24"/>
          <w:lang w:bidi="th-TH" w:eastAsia="ja-JP" w:val="el-GR"/>
        </w:rPr>
        <w:t>Δ</w:t>
      </w:r>
      <w:r w:rsidR="005F0769">
        <w:rPr>
          <w:rFonts w:ascii="Arial" w:cs="Arial" w:eastAsia="MS Mincho" w:hAnsi="Arial"/>
          <w:b/>
          <w:i/>
          <w:color w:themeColor="accent5" w:themeShade="BF" w:val="2F5496"/>
          <w:sz w:val="22"/>
          <w:szCs w:val="24"/>
          <w:lang w:bidi="th-TH" w:eastAsia="ja-JP" w:val="el-GR"/>
        </w:rPr>
        <w:t>ιαδικτυακ</w:t>
      </w:r>
      <w:r w:rsidR="00F9049D">
        <w:rPr>
          <w:rFonts w:ascii="Arial" w:cs="Arial" w:eastAsia="MS Mincho" w:hAnsi="Arial"/>
          <w:b/>
          <w:i/>
          <w:color w:themeColor="accent5" w:themeShade="BF" w:val="2F5496"/>
          <w:sz w:val="22"/>
          <w:szCs w:val="24"/>
          <w:lang w:bidi="th-TH" w:eastAsia="ja-JP" w:val="el-GR"/>
        </w:rPr>
        <w:t>ή</w:t>
      </w:r>
      <w:r w:rsidR="001C7059">
        <w:rPr>
          <w:rFonts w:ascii="Arial" w:cs="Arial" w:eastAsia="MS Mincho" w:hAnsi="Arial"/>
          <w:b/>
          <w:i/>
          <w:color w:themeColor="accent5" w:themeShade="BF" w:val="2F5496"/>
          <w:sz w:val="22"/>
          <w:szCs w:val="24"/>
          <w:lang w:bidi="th-TH" w:eastAsia="ja-JP" w:val="el-GR"/>
        </w:rPr>
        <w:t xml:space="preserve"> </w:t>
      </w:r>
      <w:r w:rsidR="00F9049D">
        <w:rPr>
          <w:rFonts w:ascii="Arial" w:cs="Arial" w:eastAsia="MS Mincho" w:hAnsi="Arial"/>
          <w:b/>
          <w:i/>
          <w:color w:themeColor="accent5" w:themeShade="BF" w:val="2F5496"/>
          <w:sz w:val="22"/>
          <w:szCs w:val="24"/>
          <w:lang w:bidi="th-TH" w:eastAsia="ja-JP" w:val="el-GR"/>
        </w:rPr>
        <w:t>συνάντηση εργασίας</w:t>
      </w:r>
      <w:r w:rsidR="001C7059">
        <w:rPr>
          <w:rFonts w:ascii="Arial" w:cs="Arial" w:eastAsia="MS Mincho" w:hAnsi="Arial"/>
          <w:b/>
          <w:i/>
          <w:color w:themeColor="accent5" w:themeShade="BF" w:val="2F5496"/>
          <w:sz w:val="22"/>
          <w:szCs w:val="24"/>
          <w:lang w:bidi="th-TH" w:eastAsia="ja-JP" w:val="el-GR"/>
        </w:rPr>
        <w:t xml:space="preserve"> </w:t>
      </w:r>
      <w:r w:rsidR="004F46CC">
        <w:rPr>
          <w:rFonts w:ascii="Arial" w:cs="Arial" w:eastAsia="MS Mincho" w:hAnsi="Arial"/>
          <w:b/>
          <w:i/>
          <w:color w:themeColor="accent5" w:themeShade="BF" w:val="2F5496"/>
          <w:sz w:val="22"/>
          <w:szCs w:val="24"/>
          <w:lang w:bidi="th-TH" w:eastAsia="ja-JP" w:val="el-GR"/>
        </w:rPr>
        <w:t xml:space="preserve">της Επιτροπής Διαβούλευσης </w:t>
      </w:r>
      <w:r w:rsidR="00283DD2">
        <w:rPr>
          <w:rFonts w:ascii="Arial" w:cs="Arial" w:eastAsia="MS Mincho" w:hAnsi="Arial"/>
          <w:b/>
          <w:i/>
          <w:color w:themeColor="accent5" w:themeShade="BF" w:val="2F5496"/>
          <w:sz w:val="22"/>
          <w:szCs w:val="24"/>
          <w:lang w:bidi="th-TH" w:eastAsia="ja-JP" w:val="el-GR"/>
        </w:rPr>
        <w:t xml:space="preserve">και της ερευνητικής ομάδας του </w:t>
      </w:r>
      <w:r w:rsidR="00283DD2">
        <w:rPr>
          <w:rFonts w:ascii="Arial" w:cs="Arial" w:eastAsia="MS Mincho" w:hAnsi="Arial"/>
          <w:b/>
          <w:i/>
          <w:color w:themeColor="accent5" w:themeShade="BF" w:val="2F5496"/>
          <w:sz w:val="22"/>
          <w:szCs w:val="24"/>
          <w:lang w:bidi="th-TH" w:eastAsia="ja-JP" w:val="en-US"/>
        </w:rPr>
        <w:t>E</w:t>
      </w:r>
      <w:proofErr w:type="spellStart"/>
      <w:r w:rsidR="00283DD2">
        <w:rPr>
          <w:rFonts w:ascii="Arial" w:cs="Arial" w:eastAsia="MS Mincho" w:hAnsi="Arial"/>
          <w:b/>
          <w:i/>
          <w:color w:themeColor="accent5" w:themeShade="BF" w:val="2F5496"/>
          <w:sz w:val="22"/>
          <w:szCs w:val="24"/>
          <w:lang w:bidi="th-TH" w:eastAsia="ja-JP" w:val="el-GR"/>
        </w:rPr>
        <w:t>υρωπαϊκού</w:t>
      </w:r>
      <w:proofErr w:type="spellEnd"/>
      <w:r w:rsidR="00283DD2">
        <w:rPr>
          <w:rFonts w:ascii="Arial" w:cs="Arial" w:eastAsia="MS Mincho" w:hAnsi="Arial"/>
          <w:b/>
          <w:i/>
          <w:color w:themeColor="accent5" w:themeShade="BF" w:val="2F5496"/>
          <w:sz w:val="22"/>
          <w:szCs w:val="24"/>
          <w:lang w:bidi="th-TH" w:eastAsia="ja-JP" w:val="el-GR"/>
        </w:rPr>
        <w:t xml:space="preserve"> έργου </w:t>
      </w:r>
      <w:r w:rsidR="00283DD2">
        <w:rPr>
          <w:rFonts w:ascii="Arial" w:cs="Arial" w:eastAsia="MS Mincho" w:hAnsi="Arial"/>
          <w:b/>
          <w:i/>
          <w:color w:themeColor="accent5" w:themeShade="BF" w:val="2F5496"/>
          <w:sz w:val="22"/>
          <w:szCs w:val="24"/>
          <w:lang w:bidi="th-TH" w:eastAsia="ja-JP" w:val="en-GB"/>
        </w:rPr>
        <w:t>SUMP</w:t>
      </w:r>
      <w:r w:rsidR="00283DD2" w:rsidRPr="002F0489">
        <w:rPr>
          <w:rFonts w:ascii="Arial" w:cs="Arial" w:eastAsia="MS Mincho" w:hAnsi="Arial"/>
          <w:b/>
          <w:i/>
          <w:color w:themeColor="accent5" w:themeShade="BF" w:val="2F5496"/>
          <w:sz w:val="22"/>
          <w:szCs w:val="24"/>
          <w:lang w:bidi="th-TH" w:eastAsia="ja-JP" w:val="el-GR"/>
        </w:rPr>
        <w:t>-</w:t>
      </w:r>
      <w:r w:rsidR="00283DD2">
        <w:rPr>
          <w:rFonts w:ascii="Arial" w:cs="Arial" w:eastAsia="MS Mincho" w:hAnsi="Arial"/>
          <w:b/>
          <w:i/>
          <w:color w:themeColor="accent5" w:themeShade="BF" w:val="2F5496"/>
          <w:sz w:val="22"/>
          <w:szCs w:val="24"/>
          <w:lang w:bidi="th-TH" w:eastAsia="ja-JP" w:val="en-GB"/>
        </w:rPr>
        <w:t>PLU</w:t>
      </w:r>
      <w:r w:rsidR="00283DD2">
        <w:rPr>
          <w:rFonts w:ascii="Arial" w:cs="Arial" w:eastAsia="MS Mincho" w:hAnsi="Arial"/>
          <w:b/>
          <w:i/>
          <w:color w:themeColor="accent5" w:themeShade="BF" w:val="2F5496"/>
          <w:sz w:val="22"/>
          <w:szCs w:val="24"/>
          <w:lang w:bidi="th-TH" w:eastAsia="ja-JP" w:val="en-US"/>
        </w:rPr>
        <w:t>S</w:t>
      </w:r>
    </w:p>
    <w:p w14:paraId="534E88DC" w14:textId="771E3296" w:rsidP="00291800" w:rsidR="00C27EC8" w:rsidRDefault="004F46CC" w:rsidRPr="00291800">
      <w:pPr>
        <w:spacing w:after="120" w:line="300" w:lineRule="exact"/>
        <w:jc w:val="both"/>
        <w:rPr>
          <w:rFonts w:ascii="Arial" w:cs="Arial" w:eastAsia="MS Mincho" w:hAnsi="Arial"/>
          <w:lang w:bidi="th-TH" w:eastAsia="ja-JP" w:val="el-GR"/>
        </w:rPr>
      </w:pPr>
      <w:r>
        <w:rPr>
          <w:rFonts w:ascii="Arial" w:cs="Arial" w:hAnsi="Arial"/>
          <w:lang w:val="el-GR"/>
        </w:rPr>
        <w:t xml:space="preserve">Με επιτυχία στέφθηκε </w:t>
      </w:r>
      <w:r w:rsidR="00F9049D">
        <w:rPr>
          <w:rFonts w:ascii="Arial" w:cs="Arial" w:hAnsi="Arial"/>
          <w:lang w:val="el-GR"/>
        </w:rPr>
        <w:t xml:space="preserve">η διαδικτυακή </w:t>
      </w:r>
      <w:r w:rsidR="00F9049D" w:rsidRPr="003A55DF">
        <w:rPr>
          <w:rFonts w:ascii="Arial" w:cs="Arial" w:hAnsi="Arial"/>
          <w:b/>
          <w:lang w:val="el-GR"/>
        </w:rPr>
        <w:t>συνάντηση εργασίας</w:t>
      </w:r>
      <w:r w:rsidR="001C7059" w:rsidRPr="003A55DF">
        <w:rPr>
          <w:rFonts w:ascii="Arial" w:cs="Arial" w:hAnsi="Arial"/>
          <w:b/>
          <w:lang w:val="el-GR"/>
        </w:rPr>
        <w:t xml:space="preserve"> με τη συμμετοχή των φορέων κινητικότητας και των ερευνητικών συνεργατών του έργου SUMP-PLUS</w:t>
      </w:r>
      <w:r>
        <w:rPr>
          <w:rFonts w:ascii="Arial" w:cs="Arial" w:hAnsi="Arial"/>
          <w:lang w:val="el-GR"/>
        </w:rPr>
        <w:t xml:space="preserve"> για το </w:t>
      </w:r>
      <w:r>
        <w:rPr>
          <w:rFonts w:ascii="Arial" w:cs="Arial" w:hAnsi="Arial"/>
          <w:b/>
          <w:lang w:val="el-GR"/>
        </w:rPr>
        <w:t xml:space="preserve">στρατηγικό σχέδιο βιώσιμης κινητικότητας για κατοίκους και επισκέπτες </w:t>
      </w:r>
      <w:r>
        <w:rPr>
          <w:rFonts w:ascii="Arial" w:cs="Arial" w:hAnsi="Arial"/>
          <w:lang w:val="el-GR"/>
        </w:rPr>
        <w:t xml:space="preserve">στην ευρύτερη περιοχή του Δήμου Πλατανιά, η οποία διοργανώθηκε από τον </w:t>
      </w:r>
      <w:r w:rsidRPr="00F504E9">
        <w:rPr>
          <w:rFonts w:ascii="Arial" w:cs="Arial" w:hAnsi="Arial"/>
          <w:lang w:val="el-GR"/>
        </w:rPr>
        <w:t xml:space="preserve">Δήμο Πλατανιά και το Εργαστήριο Ανανεώσιμων και Βιώσιμων Ενεργειακών Συστημάτων της Σχολής </w:t>
      </w:r>
      <w:r w:rsidR="00F504E9" w:rsidRPr="003A55DF">
        <w:rPr>
          <w:rFonts w:ascii="Arial" w:cs="Arial" w:hAnsi="Arial"/>
          <w:lang w:val="el-GR"/>
        </w:rPr>
        <w:t xml:space="preserve">Χημικών </w:t>
      </w:r>
      <w:r w:rsidRPr="00F504E9">
        <w:rPr>
          <w:rFonts w:ascii="Arial" w:cs="Arial" w:hAnsi="Arial"/>
          <w:lang w:val="el-GR"/>
        </w:rPr>
        <w:t xml:space="preserve">Μηχανικών </w:t>
      </w:r>
      <w:r w:rsidR="00F504E9" w:rsidRPr="003A55DF">
        <w:rPr>
          <w:rFonts w:ascii="Arial" w:cs="Arial" w:hAnsi="Arial"/>
          <w:lang w:val="el-GR"/>
        </w:rPr>
        <w:t xml:space="preserve">και </w:t>
      </w:r>
      <w:r w:rsidR="003A55DF">
        <w:rPr>
          <w:rFonts w:ascii="Arial" w:cs="Arial" w:hAnsi="Arial"/>
          <w:lang w:val="el-GR"/>
        </w:rPr>
        <w:t xml:space="preserve">Μηχανικών </w:t>
      </w:r>
      <w:r w:rsidRPr="00F504E9">
        <w:rPr>
          <w:rFonts w:ascii="Arial" w:cs="Arial" w:hAnsi="Arial"/>
          <w:lang w:val="el-GR"/>
        </w:rPr>
        <w:t xml:space="preserve">Περιβάλλοντος </w:t>
      </w:r>
      <w:r w:rsidR="00F504E9" w:rsidRPr="003A55DF">
        <w:rPr>
          <w:rFonts w:ascii="Arial" w:cs="Arial" w:hAnsi="Arial"/>
          <w:lang w:val="el-GR"/>
        </w:rPr>
        <w:t xml:space="preserve">του </w:t>
      </w:r>
      <w:r w:rsidRPr="00F504E9">
        <w:rPr>
          <w:rFonts w:ascii="Arial" w:cs="Arial" w:hAnsi="Arial"/>
          <w:lang w:val="el-GR"/>
        </w:rPr>
        <w:t>Πολυτεχνείου Κρήτης</w:t>
      </w:r>
      <w:r>
        <w:rPr>
          <w:rFonts w:ascii="Arial" w:cs="Arial" w:hAnsi="Arial"/>
          <w:lang w:val="el-GR"/>
        </w:rPr>
        <w:t xml:space="preserve">, στις </w:t>
      </w:r>
      <w:r w:rsidR="00D27D64">
        <w:rPr>
          <w:rFonts w:ascii="Arial" w:cs="Arial" w:hAnsi="Arial"/>
          <w:lang w:val="el-GR"/>
        </w:rPr>
        <w:t>1 Σεπτεμβρίου 2021</w:t>
      </w:r>
      <w:r>
        <w:rPr>
          <w:rFonts w:ascii="Arial" w:cs="Arial" w:hAnsi="Arial"/>
          <w:lang w:val="el-GR"/>
        </w:rPr>
        <w:t xml:space="preserve">. Στην </w:t>
      </w:r>
      <w:r w:rsidR="00D27D64" w:rsidRPr="003A55DF">
        <w:rPr>
          <w:rFonts w:ascii="Arial" w:cs="Arial" w:hAnsi="Arial"/>
          <w:lang w:val="el-GR"/>
        </w:rPr>
        <w:t>διαδικτυακή</w:t>
      </w:r>
      <w:r w:rsidR="00D27D64" w:rsidRPr="00F504E9">
        <w:rPr>
          <w:rFonts w:ascii="Arial" w:cs="Arial" w:hAnsi="Arial"/>
          <w:lang w:val="el-GR"/>
        </w:rPr>
        <w:t xml:space="preserve"> </w:t>
      </w:r>
      <w:r w:rsidR="00D27D64">
        <w:rPr>
          <w:rFonts w:ascii="Arial" w:cs="Arial" w:hAnsi="Arial"/>
          <w:lang w:val="el-GR"/>
        </w:rPr>
        <w:t xml:space="preserve">αυτή </w:t>
      </w:r>
      <w:r>
        <w:rPr>
          <w:rFonts w:ascii="Arial" w:cs="Arial" w:hAnsi="Arial"/>
          <w:lang w:val="el-GR"/>
        </w:rPr>
        <w:t>συνάντηση</w:t>
      </w:r>
      <w:r w:rsidR="00B1294E">
        <w:rPr>
          <w:rFonts w:ascii="Arial" w:cs="Arial" w:hAnsi="Arial"/>
          <w:lang w:val="el-GR"/>
        </w:rPr>
        <w:t>,</w:t>
      </w:r>
      <w:r>
        <w:rPr>
          <w:rFonts w:ascii="Arial" w:cs="Arial" w:hAnsi="Arial"/>
          <w:lang w:val="el-GR"/>
        </w:rPr>
        <w:t xml:space="preserve"> </w:t>
      </w:r>
      <w:r w:rsidR="00D27D64">
        <w:rPr>
          <w:rFonts w:ascii="Arial" w:cs="Arial" w:hAnsi="Arial"/>
          <w:lang w:val="el-GR"/>
        </w:rPr>
        <w:t xml:space="preserve">συμμετείχαν εκπρόσωποι </w:t>
      </w:r>
      <w:r>
        <w:rPr>
          <w:rFonts w:ascii="Arial" w:cs="Arial" w:hAnsi="Arial"/>
          <w:lang w:val="el-GR"/>
        </w:rPr>
        <w:t xml:space="preserve">από τους παρακάτω φορείς: Περιφέρεια Κρήτης, Δήμος Χανίων, ΚΤΕΛ Χανίων – Ρεθύμνου, Τεχνικό Επιμελητήριο Ελλάδος-Τμήμα Δυτικής Κρήτης, Εμπορικό Επιμελητήριο Χανίων, Ένωση Ξενοδόχων Ν. Χανίων, </w:t>
      </w:r>
      <w:r w:rsidR="009737CC" w:rsidRPr="009737CC">
        <w:rPr>
          <w:rFonts w:ascii="Arial" w:cs="Arial" w:hAnsi="Arial"/>
          <w:lang w:val="el-GR"/>
        </w:rPr>
        <w:t>Ένωση Τ</w:t>
      </w:r>
      <w:r w:rsidR="009737CC">
        <w:rPr>
          <w:rFonts w:ascii="Arial" w:cs="Arial" w:hAnsi="Arial"/>
          <w:lang w:val="el-GR"/>
        </w:rPr>
        <w:t xml:space="preserve">ουριστικών Καταλυμάτων </w:t>
      </w:r>
      <w:proofErr w:type="spellStart"/>
      <w:r w:rsidR="009737CC">
        <w:rPr>
          <w:rFonts w:ascii="Arial" w:cs="Arial" w:hAnsi="Arial"/>
          <w:lang w:val="el-GR"/>
        </w:rPr>
        <w:t>Ν.Χανίων</w:t>
      </w:r>
      <w:proofErr w:type="spellEnd"/>
      <w:r w:rsidR="009737CC">
        <w:rPr>
          <w:rFonts w:ascii="Arial" w:cs="Arial" w:hAnsi="Arial"/>
          <w:lang w:val="el-GR"/>
        </w:rPr>
        <w:t xml:space="preserve">, </w:t>
      </w:r>
      <w:r w:rsidR="009A3297" w:rsidRPr="009A3297">
        <w:rPr>
          <w:rFonts w:ascii="Arial" w:cs="Arial" w:hAnsi="Arial"/>
          <w:lang w:val="el-GR"/>
        </w:rPr>
        <w:t xml:space="preserve">Σωματείο </w:t>
      </w:r>
      <w:proofErr w:type="spellStart"/>
      <w:r w:rsidR="009A3297" w:rsidRPr="009A3297">
        <w:rPr>
          <w:rFonts w:ascii="Arial" w:cs="Arial" w:hAnsi="Arial"/>
          <w:lang w:val="el-GR"/>
        </w:rPr>
        <w:t>ΑμεΑ</w:t>
      </w:r>
      <w:proofErr w:type="spellEnd"/>
      <w:r w:rsidR="009A3297" w:rsidRPr="009A3297">
        <w:rPr>
          <w:rFonts w:ascii="Arial" w:cs="Arial" w:hAnsi="Arial"/>
          <w:lang w:val="el-GR"/>
        </w:rPr>
        <w:t xml:space="preserve"> </w:t>
      </w:r>
      <w:proofErr w:type="spellStart"/>
      <w:r w:rsidR="009A3297" w:rsidRPr="009A3297">
        <w:rPr>
          <w:rFonts w:ascii="Arial" w:cs="Arial" w:hAnsi="Arial"/>
          <w:lang w:val="el-GR"/>
        </w:rPr>
        <w:t>Ν.Χανίων</w:t>
      </w:r>
      <w:proofErr w:type="spellEnd"/>
      <w:r w:rsidR="005F0769" w:rsidRPr="00501174">
        <w:rPr>
          <w:rFonts w:ascii="Arial" w:cs="Arial" w:hAnsi="Arial"/>
          <w:color w:val="050505"/>
          <w:shd w:color="auto" w:fill="FFFFFF" w:val="clear"/>
          <w:lang w:val="el-GR"/>
        </w:rPr>
        <w:t>, Σ</w:t>
      </w:r>
      <w:r w:rsidR="005F0769">
        <w:rPr>
          <w:rFonts w:ascii="Arial" w:cs="Arial" w:hAnsi="Arial"/>
          <w:color w:val="050505"/>
          <w:shd w:color="auto" w:fill="FFFFFF" w:val="clear"/>
          <w:lang w:val="el-GR"/>
        </w:rPr>
        <w:t>ύλλογο</w:t>
      </w:r>
      <w:r w:rsidR="00232635">
        <w:rPr>
          <w:rFonts w:ascii="Arial" w:cs="Arial" w:hAnsi="Arial"/>
          <w:color w:val="050505"/>
          <w:shd w:color="auto" w:fill="FFFFFF" w:val="clear"/>
          <w:lang w:val="el-GR"/>
        </w:rPr>
        <w:t>ς</w:t>
      </w:r>
      <w:r w:rsidR="005F0769" w:rsidRPr="00501174">
        <w:rPr>
          <w:rFonts w:ascii="Arial" w:cs="Arial" w:hAnsi="Arial"/>
          <w:color w:val="050505"/>
          <w:shd w:color="auto" w:fill="FFFFFF" w:val="clear"/>
          <w:lang w:val="el-GR"/>
        </w:rPr>
        <w:t xml:space="preserve"> Πρόληψης Τροχαίων Ατυχημάτων Κρήτης</w:t>
      </w:r>
      <w:r w:rsidRPr="005F0769">
        <w:rPr>
          <w:rFonts w:ascii="Arial" w:cs="Arial" w:hAnsi="Arial"/>
          <w:lang w:val="el-GR"/>
        </w:rPr>
        <w:t>,</w:t>
      </w:r>
      <w:r w:rsidR="00232635">
        <w:rPr>
          <w:rFonts w:ascii="Arial" w:cs="Arial" w:hAnsi="Arial"/>
          <w:lang w:val="el-GR"/>
        </w:rPr>
        <w:t xml:space="preserve"> </w:t>
      </w:r>
      <w:r w:rsidR="00232635" w:rsidRPr="00232635">
        <w:rPr>
          <w:rFonts w:ascii="Arial" w:cs="Arial" w:hAnsi="Arial"/>
          <w:lang w:val="el-GR"/>
        </w:rPr>
        <w:t>Πανελλήνιος Σύλλογος Αρωγής και Αλληλεγγύης Οικογενειών Θυμάτων Τροχαίων Δυστυχημάτων  – Ο Άγιος Χριστόφορος</w:t>
      </w:r>
      <w:r w:rsidR="00232635">
        <w:rPr>
          <w:rFonts w:ascii="Arial" w:cs="Arial" w:hAnsi="Arial"/>
          <w:lang w:val="el-GR"/>
        </w:rPr>
        <w:t xml:space="preserve">, </w:t>
      </w:r>
      <w:r w:rsidR="00232635" w:rsidRPr="00232635">
        <w:rPr>
          <w:rFonts w:ascii="Arial" w:cs="Arial" w:hAnsi="Arial"/>
          <w:lang w:val="el-GR"/>
        </w:rPr>
        <w:t>Σωματείο ΕΔΧ Τα</w:t>
      </w:r>
      <w:r w:rsidR="00232635">
        <w:rPr>
          <w:rFonts w:ascii="Arial" w:cs="Arial" w:hAnsi="Arial"/>
          <w:lang w:val="el-GR"/>
        </w:rPr>
        <w:t xml:space="preserve">ξί </w:t>
      </w:r>
      <w:proofErr w:type="spellStart"/>
      <w:r w:rsidR="00232635">
        <w:rPr>
          <w:rFonts w:ascii="Arial" w:cs="Arial" w:hAnsi="Arial"/>
          <w:lang w:val="el-GR"/>
        </w:rPr>
        <w:t>Ν.Χανιών</w:t>
      </w:r>
      <w:proofErr w:type="spellEnd"/>
      <w:r w:rsidR="00232635">
        <w:rPr>
          <w:rFonts w:ascii="Arial" w:cs="Arial" w:hAnsi="Arial"/>
          <w:lang w:val="el-GR"/>
        </w:rPr>
        <w:t xml:space="preserve"> «Άγιος Χριστόφορος», </w:t>
      </w:r>
      <w:r w:rsidR="00232635" w:rsidRPr="00232635">
        <w:rPr>
          <w:rFonts w:ascii="Arial" w:cs="Arial" w:hAnsi="Arial"/>
          <w:lang w:val="el-GR"/>
        </w:rPr>
        <w:t>Σύλλογος Ιδιοκτητών Τουρισ</w:t>
      </w:r>
      <w:r w:rsidR="00232635">
        <w:rPr>
          <w:rFonts w:ascii="Arial" w:cs="Arial" w:hAnsi="Arial"/>
          <w:lang w:val="el-GR"/>
        </w:rPr>
        <w:t xml:space="preserve">τικών Λεωφορείων Δυτικής Κρήτης </w:t>
      </w:r>
      <w:r>
        <w:rPr>
          <w:rFonts w:ascii="Arial" w:cs="Arial" w:hAnsi="Arial"/>
          <w:lang w:val="el-GR"/>
        </w:rPr>
        <w:t xml:space="preserve">αλλά και Δημοτικοί Σύμβουλοι της ενότητας </w:t>
      </w:r>
      <w:proofErr w:type="spellStart"/>
      <w:r>
        <w:rPr>
          <w:rFonts w:ascii="Arial" w:cs="Arial" w:hAnsi="Arial"/>
          <w:lang w:val="el-GR"/>
        </w:rPr>
        <w:t>Πλατανιά</w:t>
      </w:r>
      <w:proofErr w:type="spellEnd"/>
      <w:r>
        <w:rPr>
          <w:rFonts w:ascii="Arial" w:cs="Arial" w:hAnsi="Arial"/>
          <w:lang w:val="el-GR"/>
        </w:rPr>
        <w:t xml:space="preserve">, εκπρόσωποι του Τοπικού Συμβουλίου </w:t>
      </w:r>
      <w:proofErr w:type="spellStart"/>
      <w:r>
        <w:rPr>
          <w:rFonts w:ascii="Arial" w:cs="Arial" w:hAnsi="Arial"/>
          <w:lang w:val="el-GR"/>
        </w:rPr>
        <w:t>Πλατανιά</w:t>
      </w:r>
      <w:proofErr w:type="spellEnd"/>
      <w:r>
        <w:rPr>
          <w:rFonts w:ascii="Arial" w:cs="Arial" w:hAnsi="Arial"/>
          <w:lang w:val="el-GR"/>
        </w:rPr>
        <w:t xml:space="preserve">, καθώς και καθηγητές και ερευνητές από το Πολυτεχνείο Κρήτης και τα αρμόδια τμήματα του Δήμου </w:t>
      </w:r>
      <w:proofErr w:type="spellStart"/>
      <w:r>
        <w:rPr>
          <w:rFonts w:ascii="Arial" w:cs="Arial" w:hAnsi="Arial"/>
          <w:lang w:val="el-GR"/>
        </w:rPr>
        <w:t>Πλατανιά</w:t>
      </w:r>
      <w:proofErr w:type="spellEnd"/>
      <w:r>
        <w:rPr>
          <w:rFonts w:ascii="Arial" w:cs="Arial" w:hAnsi="Arial"/>
          <w:lang w:val="el-GR"/>
        </w:rPr>
        <w:t xml:space="preserve">. </w:t>
      </w:r>
      <w:r w:rsidRPr="00291800">
        <w:rPr>
          <w:rFonts w:ascii="Arial" w:cs="Arial" w:hAnsi="Arial"/>
          <w:lang w:val="el-GR"/>
        </w:rPr>
        <w:t>Η συνάντηση έλαβε χώρα στο πλαίσιο της ευρωπαϊκής δράσης «</w:t>
      </w:r>
      <w:r w:rsidRPr="00291800">
        <w:rPr>
          <w:rFonts w:ascii="Arial" w:cs="Arial" w:hAnsi="Arial"/>
          <w:b/>
          <w:bCs/>
          <w:lang w:val="el-GR"/>
        </w:rPr>
        <w:t>SUMP-PLUS: Sustainable Urban Mobility Planning: Pathways and links to Urban Systems</w:t>
      </w:r>
      <w:r w:rsidRPr="00291800">
        <w:rPr>
          <w:rFonts w:ascii="Arial" w:cs="Arial" w:hAnsi="Arial"/>
          <w:bCs/>
          <w:lang w:val="el-GR"/>
        </w:rPr>
        <w:t>»</w:t>
      </w:r>
      <w:r w:rsidRPr="00291800">
        <w:rPr>
          <w:rFonts w:ascii="Arial" w:cs="Arial" w:hAnsi="Arial"/>
          <w:bCs/>
          <w:vertAlign w:val="superscript"/>
          <w:lang w:val="el-GR"/>
        </w:rPr>
        <w:t>1</w:t>
      </w:r>
      <w:r w:rsidRPr="00291800">
        <w:rPr>
          <w:rFonts w:ascii="Arial" w:cs="Arial" w:hAnsi="Arial"/>
          <w:bCs/>
          <w:lang w:val="el-GR"/>
        </w:rPr>
        <w:t>,</w:t>
      </w:r>
      <w:r w:rsidRPr="00291800">
        <w:rPr>
          <w:rFonts w:ascii="Arial" w:cs="Arial" w:hAnsi="Arial"/>
          <w:b/>
          <w:bCs/>
          <w:lang w:val="el-GR"/>
        </w:rPr>
        <w:t xml:space="preserve"> </w:t>
      </w:r>
      <w:r w:rsidRPr="00291800">
        <w:rPr>
          <w:rFonts w:ascii="Arial" w:cs="Arial" w:hAnsi="Arial"/>
          <w:lang w:val="el-GR"/>
        </w:rPr>
        <w:t xml:space="preserve">που υλοποιείται με τη χρηματοδότηση του ερευνητικού προγράμματος </w:t>
      </w:r>
      <w:r w:rsidRPr="00291800">
        <w:rPr>
          <w:rFonts w:ascii="Arial" w:cs="Arial" w:hAnsi="Arial"/>
          <w:b/>
          <w:lang w:val="el-GR"/>
        </w:rPr>
        <w:t>Horizon 2020</w:t>
      </w:r>
      <w:r w:rsidRPr="00291800">
        <w:rPr>
          <w:rFonts w:ascii="Arial" w:cs="Arial" w:hAnsi="Arial"/>
          <w:lang w:val="el-GR"/>
        </w:rPr>
        <w:t xml:space="preserve"> της Ευρωπαϊκής Επιτροπής, </w:t>
      </w:r>
      <w:r w:rsidR="001A5E9D" w:rsidRPr="00291800">
        <w:rPr>
          <w:rFonts w:ascii="Arial" w:cs="Arial" w:eastAsiaTheme="minorHAnsi" w:hAnsi="Arial"/>
          <w:color w:val="auto"/>
          <w:lang w:eastAsia="en-US" w:val="el-GR"/>
        </w:rPr>
        <w:t>και στοχεύει στην παρουσίαση και διαβούλευση νέων προσεγγίσεων και υπό μελέτη μέτρων κινητικότητας για περισσότερο βιώσιμες και πιο φιλικές προς το περιβάλλον μεταφορές, που θα βελτιώσουν την καθημερινότητα της τοπικής κοινωνίας και την εικόνα της ευρύτερης περιοχής ως τουριστικό προορισμό, συμβάλλοντας παράλληλα στην τοπική επιχειρηματικότητα και στην προστασία του περιβάλλοντος.</w:t>
      </w:r>
      <w:r w:rsidR="00C27EC8" w:rsidRPr="00291800">
        <w:rPr>
          <w:rFonts w:ascii="Arial" w:cs="Arial" w:eastAsiaTheme="minorHAnsi" w:hAnsi="Arial"/>
          <w:color w:val="auto"/>
          <w:lang w:eastAsia="en-US" w:val="el-GR"/>
        </w:rPr>
        <w:t xml:space="preserve"> </w:t>
      </w:r>
    </w:p>
    <w:p w14:paraId="06E550D8" w14:textId="5C879DBA" w:rsidP="00291800" w:rsidR="00C27EC8" w:rsidRDefault="004F46CC" w:rsidRPr="00291800">
      <w:pPr>
        <w:autoSpaceDE w:val="0"/>
        <w:autoSpaceDN w:val="0"/>
        <w:adjustRightInd w:val="0"/>
        <w:spacing w:after="0" w:line="240" w:lineRule="auto"/>
        <w:jc w:val="both"/>
        <w:rPr>
          <w:rFonts w:ascii="Arial" w:cs="Arial" w:eastAsiaTheme="minorHAnsi" w:hAnsi="Arial"/>
          <w:color w:val="auto"/>
          <w:lang w:eastAsia="en-US" w:val="el-GR"/>
        </w:rPr>
      </w:pPr>
      <w:r w:rsidRPr="00291800">
        <w:rPr>
          <w:rFonts w:ascii="Arial" w:cs="Arial" w:hAnsi="Arial"/>
          <w:lang w:val="el-GR"/>
        </w:rPr>
        <w:t xml:space="preserve">Αντικείμενο της συνάντησης ήταν </w:t>
      </w:r>
      <w:r w:rsidR="001A5E9D" w:rsidRPr="00291800">
        <w:rPr>
          <w:rFonts w:ascii="Arial" w:cs="Arial" w:hAnsi="Arial"/>
          <w:lang w:val="el-GR"/>
        </w:rPr>
        <w:t>να ενημερωθούν τα μέλη της Επιτροπής Διαβούλευσης</w:t>
      </w:r>
      <w:r w:rsidR="00740534">
        <w:rPr>
          <w:rFonts w:ascii="Arial" w:cs="Arial" w:hAnsi="Arial"/>
          <w:lang w:val="el-GR"/>
        </w:rPr>
        <w:t xml:space="preserve"> Βιώσιμης Κινητικότητας </w:t>
      </w:r>
      <w:r w:rsidR="00C27EC8" w:rsidRPr="00291800">
        <w:rPr>
          <w:rFonts w:ascii="Arial" w:cs="Arial" w:hAnsi="Arial"/>
          <w:lang w:val="el-GR"/>
        </w:rPr>
        <w:t xml:space="preserve">από τους </w:t>
      </w:r>
      <w:r w:rsidR="00C27EC8" w:rsidRPr="00291800">
        <w:rPr>
          <w:rFonts w:ascii="Arial" w:cs="Arial" w:eastAsiaTheme="minorHAnsi" w:hAnsi="Arial"/>
          <w:color w:val="auto"/>
          <w:lang w:eastAsia="en-US" w:val="el-GR"/>
        </w:rPr>
        <w:t xml:space="preserve"> ευρωπαίους εταίρους μας και ερευνητικούς συνεργάτες στο </w:t>
      </w:r>
      <w:r w:rsidR="00C27EC8" w:rsidRPr="00291800">
        <w:rPr>
          <w:rFonts w:ascii="Arial" w:cs="Arial" w:eastAsiaTheme="minorHAnsi" w:hAnsi="Arial"/>
          <w:color w:val="auto"/>
          <w:lang w:eastAsia="en-US" w:val="en-US"/>
        </w:rPr>
        <w:t>H</w:t>
      </w:r>
      <w:r w:rsidR="00C27EC8" w:rsidRPr="00291800">
        <w:rPr>
          <w:rFonts w:ascii="Arial" w:cs="Arial" w:eastAsiaTheme="minorHAnsi" w:hAnsi="Arial"/>
          <w:color w:val="auto"/>
          <w:lang w:eastAsia="en-US" w:val="el-GR"/>
        </w:rPr>
        <w:t xml:space="preserve">2020 </w:t>
      </w:r>
      <w:r w:rsidR="00C27EC8" w:rsidRPr="00291800">
        <w:rPr>
          <w:rFonts w:ascii="Arial" w:cs="Arial" w:eastAsiaTheme="minorHAnsi" w:hAnsi="Arial"/>
          <w:color w:val="auto"/>
          <w:lang w:eastAsia="en-US" w:val="en-US"/>
        </w:rPr>
        <w:t>SUMP</w:t>
      </w:r>
      <w:r w:rsidR="00C27EC8" w:rsidRPr="00291800">
        <w:rPr>
          <w:rFonts w:ascii="Arial" w:cs="Arial" w:eastAsiaTheme="minorHAnsi" w:hAnsi="Arial"/>
          <w:color w:val="auto"/>
          <w:lang w:eastAsia="en-US" w:val="el-GR"/>
        </w:rPr>
        <w:t>-</w:t>
      </w:r>
      <w:r w:rsidR="00C27EC8" w:rsidRPr="00291800">
        <w:rPr>
          <w:rFonts w:ascii="Arial" w:cs="Arial" w:eastAsiaTheme="minorHAnsi" w:hAnsi="Arial"/>
          <w:color w:val="auto"/>
          <w:lang w:eastAsia="en-US" w:val="en-US"/>
        </w:rPr>
        <w:t>PLUS</w:t>
      </w:r>
      <w:r w:rsidR="00C27EC8" w:rsidRPr="00291800">
        <w:rPr>
          <w:rFonts w:ascii="Arial" w:cs="Arial" w:eastAsiaTheme="minorHAnsi" w:hAnsi="Arial"/>
          <w:color w:val="auto"/>
          <w:lang w:eastAsia="en-US" w:val="el-GR"/>
        </w:rPr>
        <w:t xml:space="preserve">, </w:t>
      </w:r>
      <w:r w:rsidR="00740534">
        <w:rPr>
          <w:rFonts w:ascii="Arial" w:cs="Arial" w:eastAsiaTheme="minorHAnsi" w:hAnsi="Arial"/>
          <w:color w:val="auto"/>
          <w:lang w:eastAsia="en-US" w:val="el-GR"/>
        </w:rPr>
        <w:t xml:space="preserve">Πολυτεχνείο Κρήτης, </w:t>
      </w:r>
      <w:r w:rsidR="00C27EC8" w:rsidRPr="00291800">
        <w:rPr>
          <w:rFonts w:ascii="Arial" w:cs="Arial" w:eastAsiaTheme="minorHAnsi" w:hAnsi="Arial"/>
          <w:color w:val="auto"/>
          <w:lang w:eastAsia="en-US" w:val="en-US"/>
        </w:rPr>
        <w:t>University</w:t>
      </w:r>
      <w:r w:rsidR="00C27EC8" w:rsidRPr="00291800">
        <w:rPr>
          <w:rFonts w:ascii="Arial" w:cs="Arial" w:eastAsiaTheme="minorHAnsi" w:hAnsi="Arial"/>
          <w:color w:val="auto"/>
          <w:lang w:eastAsia="en-US" w:val="el-GR"/>
        </w:rPr>
        <w:t xml:space="preserve"> </w:t>
      </w:r>
      <w:r w:rsidR="00C27EC8" w:rsidRPr="00291800">
        <w:rPr>
          <w:rFonts w:ascii="Arial" w:cs="Arial" w:eastAsiaTheme="minorHAnsi" w:hAnsi="Arial"/>
          <w:color w:val="auto"/>
          <w:lang w:eastAsia="en-US" w:val="en-US"/>
        </w:rPr>
        <w:t>College</w:t>
      </w:r>
      <w:r w:rsidR="00C27EC8" w:rsidRPr="00291800">
        <w:rPr>
          <w:rFonts w:ascii="Arial" w:cs="Arial" w:eastAsiaTheme="minorHAnsi" w:hAnsi="Arial"/>
          <w:color w:val="auto"/>
          <w:lang w:eastAsia="en-US" w:val="el-GR"/>
        </w:rPr>
        <w:t xml:space="preserve"> </w:t>
      </w:r>
      <w:r w:rsidR="00C27EC8" w:rsidRPr="00291800">
        <w:rPr>
          <w:rFonts w:ascii="Arial" w:cs="Arial" w:eastAsiaTheme="minorHAnsi" w:hAnsi="Arial"/>
          <w:color w:val="auto"/>
          <w:lang w:eastAsia="en-US" w:val="en-US"/>
        </w:rPr>
        <w:t>London</w:t>
      </w:r>
      <w:r w:rsidR="00C27EC8" w:rsidRPr="00291800">
        <w:rPr>
          <w:rFonts w:ascii="Arial" w:cs="Arial" w:eastAsiaTheme="minorHAnsi" w:hAnsi="Arial"/>
          <w:color w:val="auto"/>
          <w:lang w:eastAsia="en-US" w:val="el-GR"/>
        </w:rPr>
        <w:t xml:space="preserve"> και </w:t>
      </w:r>
      <w:r w:rsidR="00C27EC8" w:rsidRPr="00291800">
        <w:rPr>
          <w:rFonts w:ascii="Arial" w:cs="Arial" w:eastAsiaTheme="minorHAnsi" w:hAnsi="Arial"/>
          <w:color w:val="auto"/>
          <w:lang w:eastAsia="en-US" w:val="en-US"/>
        </w:rPr>
        <w:t>Space</w:t>
      </w:r>
      <w:r w:rsidR="00C27EC8" w:rsidRPr="00291800">
        <w:rPr>
          <w:rFonts w:ascii="Arial" w:cs="Arial" w:eastAsiaTheme="minorHAnsi" w:hAnsi="Arial"/>
          <w:color w:val="auto"/>
          <w:lang w:eastAsia="en-US" w:val="el-GR"/>
        </w:rPr>
        <w:t xml:space="preserve"> </w:t>
      </w:r>
      <w:r w:rsidR="00C27EC8" w:rsidRPr="00291800">
        <w:rPr>
          <w:rFonts w:ascii="Arial" w:cs="Arial" w:eastAsiaTheme="minorHAnsi" w:hAnsi="Arial"/>
          <w:color w:val="auto"/>
          <w:lang w:eastAsia="en-US" w:val="en-US"/>
        </w:rPr>
        <w:t>Syntax</w:t>
      </w:r>
      <w:r w:rsidR="00C27EC8" w:rsidRPr="00291800">
        <w:rPr>
          <w:rFonts w:ascii="Arial" w:cs="Arial" w:eastAsiaTheme="minorHAnsi" w:hAnsi="Arial"/>
          <w:color w:val="auto"/>
          <w:lang w:eastAsia="en-US" w:val="el-GR"/>
        </w:rPr>
        <w:t xml:space="preserve"> για:</w:t>
      </w:r>
    </w:p>
    <w:p w14:paraId="265B17AE" w14:textId="77777777" w:rsidP="00291800" w:rsidR="00C27EC8" w:rsidRDefault="00C27EC8" w:rsidRPr="00291800">
      <w:pPr>
        <w:autoSpaceDE w:val="0"/>
        <w:autoSpaceDN w:val="0"/>
        <w:adjustRightInd w:val="0"/>
        <w:spacing w:after="0" w:line="240" w:lineRule="auto"/>
        <w:jc w:val="both"/>
        <w:rPr>
          <w:rFonts w:ascii="Arial" w:cs="Arial" w:eastAsiaTheme="minorHAnsi" w:hAnsi="Arial"/>
          <w:color w:val="auto"/>
          <w:lang w:eastAsia="en-US" w:val="el-GR"/>
        </w:rPr>
      </w:pPr>
    </w:p>
    <w:p w14:paraId="0FA8444F" w14:textId="77777777" w:rsidP="003A55DF" w:rsidR="00C27EC8" w:rsidRDefault="001A5E9D" w:rsidRPr="00291800">
      <w:pPr>
        <w:autoSpaceDE w:val="0"/>
        <w:autoSpaceDN w:val="0"/>
        <w:adjustRightInd w:val="0"/>
        <w:spacing w:after="120" w:line="240" w:lineRule="auto"/>
        <w:jc w:val="both"/>
        <w:rPr>
          <w:rFonts w:ascii="Arial" w:cs="Arial" w:eastAsiaTheme="minorHAnsi" w:hAnsi="Arial"/>
          <w:color w:val="auto"/>
          <w:lang w:eastAsia="en-US" w:val="el-GR"/>
        </w:rPr>
      </w:pPr>
      <w:r w:rsidRPr="00291800">
        <w:rPr>
          <w:rFonts w:ascii="Arial" w:cs="Arial" w:hAnsi="Arial"/>
          <w:lang w:val="el-GR"/>
        </w:rPr>
        <w:t xml:space="preserve">α) καινοτόμα </w:t>
      </w:r>
      <w:r w:rsidRPr="00291800">
        <w:rPr>
          <w:rFonts w:ascii="Arial" w:cs="Arial" w:eastAsiaTheme="minorHAnsi" w:hAnsi="Arial"/>
          <w:color w:val="auto"/>
          <w:lang w:eastAsia="en-US" w:val="el-GR"/>
        </w:rPr>
        <w:t>έξυπνα εργαλεία που αξιοποιούνται για την ανάπτυξη του Σχεδίου Βιώσιμης Αστικής Κινητικότητας του Δ. Πλατανιά,</w:t>
      </w:r>
    </w:p>
    <w:p w14:paraId="455132DC" w14:textId="5687BE9B" w:rsidR="005F0769" w:rsidRDefault="001A5E9D" w:rsidRPr="00291800">
      <w:pPr>
        <w:spacing w:after="120" w:line="300" w:lineRule="exact"/>
        <w:jc w:val="both"/>
        <w:rPr>
          <w:rFonts w:ascii="Arial" w:cs="Arial" w:eastAsiaTheme="minorHAnsi" w:hAnsi="Arial"/>
          <w:color w:val="auto"/>
          <w:lang w:eastAsia="en-US" w:val="el-GR"/>
        </w:rPr>
      </w:pPr>
      <w:r w:rsidRPr="00291800">
        <w:rPr>
          <w:rFonts w:ascii="Arial" w:cs="Arial" w:eastAsiaTheme="minorHAnsi" w:hAnsi="Arial"/>
          <w:color w:val="auto"/>
          <w:lang w:eastAsia="en-US" w:val="el-GR"/>
        </w:rPr>
        <w:t xml:space="preserve">β) συγκεκριμένα σενάρια </w:t>
      </w:r>
      <w:r w:rsidR="001F5977">
        <w:rPr>
          <w:rFonts w:ascii="Arial" w:cs="Arial" w:eastAsiaTheme="minorHAnsi" w:hAnsi="Arial"/>
          <w:color w:val="auto"/>
          <w:lang w:eastAsia="en-US" w:val="el-GR"/>
        </w:rPr>
        <w:t xml:space="preserve">μέτρων </w:t>
      </w:r>
      <w:r w:rsidRPr="00291800">
        <w:rPr>
          <w:rFonts w:ascii="Arial" w:cs="Arial" w:eastAsiaTheme="minorHAnsi" w:hAnsi="Arial"/>
          <w:color w:val="auto"/>
          <w:lang w:eastAsia="en-US" w:val="el-GR"/>
        </w:rPr>
        <w:t>που έχουν αναλυθεί με την βοήθεια των εργαλείων αυτών, λαμβάνοντας υπόψη την ευρωπαϊκή τεχνογνωσία και την τοπική εξειδίκευση</w:t>
      </w:r>
      <w:r w:rsidR="00F504E9">
        <w:rPr>
          <w:rFonts w:ascii="Arial" w:cs="Arial" w:eastAsiaTheme="minorHAnsi" w:hAnsi="Arial"/>
          <w:color w:val="auto"/>
          <w:lang w:eastAsia="en-US" w:val="el-GR"/>
        </w:rPr>
        <w:t>,</w:t>
      </w:r>
      <w:r w:rsidR="00C27EC8" w:rsidRPr="00291800">
        <w:rPr>
          <w:rFonts w:ascii="Arial" w:cs="Arial" w:eastAsiaTheme="minorHAnsi" w:hAnsi="Arial"/>
          <w:color w:val="auto"/>
          <w:lang w:eastAsia="en-US" w:val="el-GR"/>
        </w:rPr>
        <w:t xml:space="preserve"> </w:t>
      </w:r>
      <w:r w:rsidRPr="00291800">
        <w:rPr>
          <w:rFonts w:ascii="Arial" w:cs="Arial" w:eastAsiaTheme="minorHAnsi" w:hAnsi="Arial"/>
          <w:color w:val="auto"/>
          <w:lang w:eastAsia="en-US" w:val="el-GR"/>
        </w:rPr>
        <w:t>και</w:t>
      </w:r>
    </w:p>
    <w:p w14:paraId="5719098C" w14:textId="30A81175" w:rsidR="00C27EC8" w:rsidRDefault="001A5E9D" w:rsidRPr="00291800">
      <w:pPr>
        <w:spacing w:after="120" w:line="300" w:lineRule="exact"/>
        <w:jc w:val="both"/>
        <w:rPr>
          <w:rFonts w:ascii="Arial" w:cs="Arial" w:eastAsiaTheme="minorHAnsi" w:hAnsi="Arial"/>
          <w:color w:val="auto"/>
          <w:lang w:eastAsia="en-US" w:val="el-GR"/>
        </w:rPr>
      </w:pPr>
      <w:r w:rsidRPr="00291800">
        <w:rPr>
          <w:rFonts w:ascii="Arial" w:cs="Arial" w:eastAsiaTheme="minorHAnsi" w:hAnsi="Arial"/>
          <w:color w:val="auto"/>
          <w:lang w:eastAsia="en-US" w:val="el-GR"/>
        </w:rPr>
        <w:t xml:space="preserve">γ) να </w:t>
      </w:r>
      <w:r w:rsidR="00C27EC8" w:rsidRPr="00291800">
        <w:rPr>
          <w:rFonts w:ascii="Arial" w:cs="Arial" w:eastAsiaTheme="minorHAnsi" w:hAnsi="Arial"/>
          <w:color w:val="auto"/>
          <w:lang w:eastAsia="en-US" w:val="el-GR"/>
        </w:rPr>
        <w:t>διαβουλευτούν με την ομάδα έργου για τις ενδεδειγμένες λύσεις, την αναγκαιότητα, και τη βιωσιμότητα αυτών με βάση την τοπική εμπειρία και ανάγκες</w:t>
      </w:r>
      <w:r w:rsidR="00740534">
        <w:rPr>
          <w:rFonts w:ascii="Arial" w:cs="Arial" w:eastAsiaTheme="minorHAnsi" w:hAnsi="Arial"/>
          <w:color w:val="auto"/>
          <w:lang w:eastAsia="en-US" w:val="el-GR"/>
        </w:rPr>
        <w:t>.</w:t>
      </w:r>
      <w:r w:rsidR="00C27EC8" w:rsidRPr="00291800">
        <w:rPr>
          <w:rFonts w:ascii="Arial" w:cs="Arial" w:eastAsiaTheme="minorHAnsi" w:hAnsi="Arial"/>
          <w:color w:val="auto"/>
          <w:lang w:eastAsia="en-US" w:val="el-GR"/>
        </w:rPr>
        <w:t xml:space="preserve"> </w:t>
      </w:r>
    </w:p>
    <w:p w14:paraId="769021B6" w14:textId="77777777" w:rsidP="001A5E9D" w:rsidR="001A5E9D" w:rsidRDefault="001A5E9D" w:rsidRPr="005F0769">
      <w:pPr>
        <w:autoSpaceDE w:val="0"/>
        <w:autoSpaceDN w:val="0"/>
        <w:adjustRightInd w:val="0"/>
        <w:spacing w:after="0" w:line="240" w:lineRule="auto"/>
        <w:rPr>
          <w:rFonts w:ascii="ArialMT" w:cs="ArialMT" w:eastAsiaTheme="minorHAnsi" w:hAnsi="ArialMT"/>
          <w:color w:val="auto"/>
          <w:lang w:eastAsia="en-US" w:val="el-GR"/>
        </w:rPr>
      </w:pPr>
    </w:p>
    <w:p w14:paraId="2E82F9AA" w14:textId="3AB2847B" w:rsidR="001338F6" w:rsidRDefault="00F9049D">
      <w:pPr>
        <w:spacing w:after="120" w:line="300" w:lineRule="exact"/>
        <w:jc w:val="both"/>
        <w:rPr>
          <w:rFonts w:ascii="Arial" w:cs="Arial" w:hAnsi="Arial"/>
          <w:color w:val="1D2228"/>
          <w:lang w:val="el-GR"/>
        </w:rPr>
      </w:pPr>
      <w:r>
        <w:rPr>
          <w:rFonts w:ascii="Arial" w:cs="Arial" w:hAnsi="Arial"/>
          <w:color w:val="1D2228"/>
          <w:lang w:val="el-GR"/>
        </w:rPr>
        <w:t>Τον χαιρετισμό της συνάντησης απηύθυνε ο</w:t>
      </w:r>
      <w:r w:rsidR="00A7293F">
        <w:rPr>
          <w:rFonts w:ascii="Arial" w:cs="Arial" w:hAnsi="Arial"/>
          <w:lang w:val="el-GR"/>
        </w:rPr>
        <w:t xml:space="preserve"> </w:t>
      </w:r>
      <w:r w:rsidR="001338F6">
        <w:rPr>
          <w:rFonts w:ascii="Arial" w:cs="Arial" w:hAnsi="Arial"/>
          <w:b/>
          <w:bCs/>
          <w:color w:val="1D2228"/>
          <w:lang w:val="el-GR"/>
        </w:rPr>
        <w:t xml:space="preserve">Δήμαρχος </w:t>
      </w:r>
      <w:proofErr w:type="spellStart"/>
      <w:r w:rsidR="001338F6">
        <w:rPr>
          <w:rFonts w:ascii="Arial" w:cs="Arial" w:hAnsi="Arial"/>
          <w:b/>
          <w:bCs/>
          <w:color w:val="1D2228"/>
          <w:lang w:val="el-GR"/>
        </w:rPr>
        <w:t>Πλατανιά</w:t>
      </w:r>
      <w:proofErr w:type="spellEnd"/>
      <w:r w:rsidR="001338F6">
        <w:rPr>
          <w:rFonts w:ascii="Arial" w:cs="Arial" w:hAnsi="Arial"/>
          <w:b/>
          <w:bCs/>
          <w:color w:val="1D2228"/>
          <w:lang w:val="el-GR"/>
        </w:rPr>
        <w:t xml:space="preserve"> κ. Ιωάννης Μαλανδράκης</w:t>
      </w:r>
      <w:r>
        <w:rPr>
          <w:rFonts w:ascii="Arial" w:cs="Arial" w:hAnsi="Arial"/>
          <w:b/>
          <w:bCs/>
          <w:color w:val="1D2228"/>
          <w:lang w:val="el-GR"/>
        </w:rPr>
        <w:t>,</w:t>
      </w:r>
      <w:r w:rsidRPr="0098265B">
        <w:rPr>
          <w:rFonts w:ascii="Arial" w:cs="Arial" w:hAnsi="Arial"/>
          <w:bCs/>
          <w:color w:val="1D2228"/>
          <w:lang w:val="el-GR"/>
        </w:rPr>
        <w:t xml:space="preserve"> ο οποίος</w:t>
      </w:r>
      <w:r w:rsidDel="00C27EC8" w:rsidR="001338F6" w:rsidRPr="00F9049D">
        <w:rPr>
          <w:rFonts w:ascii="Arial" w:cs="Arial" w:hAnsi="Arial"/>
          <w:lang w:val="el-GR"/>
        </w:rPr>
        <w:t xml:space="preserve"> </w:t>
      </w:r>
      <w:r w:rsidR="001338F6">
        <w:rPr>
          <w:rFonts w:ascii="Arial" w:cs="Arial" w:hAnsi="Arial"/>
          <w:lang w:val="el-GR"/>
        </w:rPr>
        <w:t xml:space="preserve">έδωσε ιδιαίτερη έμφαση στη </w:t>
      </w:r>
      <w:r w:rsidR="001338F6" w:rsidRPr="0098265B">
        <w:rPr>
          <w:rFonts w:ascii="Arial" w:cs="Arial" w:hAnsi="Arial"/>
          <w:b/>
          <w:lang w:val="el-GR"/>
        </w:rPr>
        <w:t>συμμετοχική διαδικασία</w:t>
      </w:r>
      <w:r w:rsidR="001338F6">
        <w:rPr>
          <w:rFonts w:ascii="Arial" w:cs="Arial" w:hAnsi="Arial"/>
          <w:lang w:val="el-GR"/>
        </w:rPr>
        <w:t xml:space="preserve">, υπογραμμίζοντας ότι θα ακολουθήσουν </w:t>
      </w:r>
      <w:r w:rsidR="001338F6">
        <w:rPr>
          <w:rFonts w:ascii="Arial" w:cs="Arial" w:hAnsi="Arial"/>
          <w:color w:val="1D2228"/>
          <w:lang w:val="el-GR"/>
        </w:rPr>
        <w:t xml:space="preserve">και άλλες στοχευμένες συναντήσεις προκειμένου η ομάδα εργασίας να εμβαθύνει και να </w:t>
      </w:r>
      <w:r w:rsidR="001338F6">
        <w:rPr>
          <w:rFonts w:ascii="Arial" w:cs="Arial" w:hAnsi="Arial"/>
          <w:lang w:val="el-GR"/>
        </w:rPr>
        <w:t>συγκλίνει στα κατάλληλα μέτρ</w:t>
      </w:r>
      <w:r w:rsidR="001338F6">
        <w:rPr>
          <w:rFonts w:ascii="Arial" w:cs="Arial" w:hAnsi="Arial"/>
          <w:color w:val="1D2228"/>
          <w:lang w:val="el-GR"/>
        </w:rPr>
        <w:t>α και στην αξιολόγηση σεναρίων εφαρμογής,</w:t>
      </w:r>
      <w:r w:rsidR="003961C4">
        <w:rPr>
          <w:rFonts w:ascii="Arial" w:cs="Arial" w:hAnsi="Arial"/>
          <w:color w:val="1D2228"/>
          <w:lang w:val="el-GR"/>
        </w:rPr>
        <w:t xml:space="preserve"> </w:t>
      </w:r>
      <w:r w:rsidR="001338F6">
        <w:rPr>
          <w:rFonts w:ascii="Arial" w:cs="Arial" w:hAnsi="Arial"/>
          <w:color w:val="1D2228"/>
          <w:lang w:val="el-GR"/>
        </w:rPr>
        <w:t xml:space="preserve">ενώ προβλέπονται και </w:t>
      </w:r>
      <w:r w:rsidR="001338F6" w:rsidRPr="0098265B">
        <w:rPr>
          <w:rFonts w:ascii="Arial" w:cs="Arial" w:hAnsi="Arial"/>
          <w:b/>
          <w:color w:val="1D2228"/>
          <w:lang w:val="el-GR"/>
        </w:rPr>
        <w:lastRenderedPageBreak/>
        <w:t>δράσεις συμμετοχής των πολιτών αλλά και των επισκεπτών/τουριστών του Πλατανιά</w:t>
      </w:r>
      <w:r w:rsidR="001338F6">
        <w:rPr>
          <w:rFonts w:ascii="Arial" w:cs="Arial" w:hAnsi="Arial"/>
          <w:color w:val="1D2228"/>
          <w:lang w:val="el-GR"/>
        </w:rPr>
        <w:t xml:space="preserve">, με απώτερο στόχο τον αποτελεσματικότερο σχεδιασμό για καθαρές, ασφαλείς, έξυπνες και βιώσιμες μεταφορές στον Πλατανιά. </w:t>
      </w:r>
    </w:p>
    <w:p w14:paraId="24577AEA" w14:textId="57BAA246" w:rsidR="001338F6" w:rsidRDefault="0075780A" w:rsidRPr="00606882">
      <w:pPr>
        <w:spacing w:after="120" w:line="300" w:lineRule="exact"/>
        <w:jc w:val="both"/>
        <w:rPr>
          <w:rFonts w:ascii="Arial" w:cs="Arial" w:hAnsi="Arial"/>
          <w:bCs/>
          <w:lang w:val="el-GR"/>
        </w:rPr>
      </w:pPr>
      <w:r>
        <w:rPr>
          <w:rFonts w:ascii="Arial" w:cs="Arial" w:hAnsi="Arial"/>
          <w:color w:val="1D2228"/>
          <w:lang w:val="el-GR"/>
        </w:rPr>
        <w:t>Ο</w:t>
      </w:r>
      <w:r w:rsidR="00F9049D">
        <w:rPr>
          <w:rFonts w:ascii="Arial" w:cs="Arial" w:hAnsi="Arial"/>
          <w:color w:val="1D2228"/>
          <w:lang w:val="el-GR"/>
        </w:rPr>
        <w:t xml:space="preserve"> </w:t>
      </w:r>
      <w:proofErr w:type="spellStart"/>
      <w:r w:rsidR="00F9049D">
        <w:rPr>
          <w:rFonts w:ascii="Arial" w:cs="Arial" w:hAnsi="Arial"/>
          <w:color w:val="1D2228"/>
          <w:lang w:val="el-GR"/>
        </w:rPr>
        <w:t>Καθ</w:t>
      </w:r>
      <w:proofErr w:type="spellEnd"/>
      <w:r w:rsidR="00F9049D">
        <w:rPr>
          <w:rFonts w:ascii="Arial" w:cs="Arial" w:hAnsi="Arial"/>
          <w:color w:val="1D2228"/>
          <w:lang w:val="el-GR"/>
        </w:rPr>
        <w:t xml:space="preserve">. Θεοχάρης Τσούτσος (Εργαστήριο Ανανεώσιμων και Βιώσιμων Ενεργειακών Συστημάτων, Πολυτεχνείο Κρήτης), αναφέρθηκε </w:t>
      </w:r>
      <w:r w:rsidR="008B678E">
        <w:rPr>
          <w:rFonts w:ascii="Arial" w:cs="Arial" w:hAnsi="Arial"/>
          <w:color w:val="1D2228"/>
          <w:lang w:val="el-GR"/>
        </w:rPr>
        <w:t xml:space="preserve">στους στόχους </w:t>
      </w:r>
      <w:r w:rsidR="00283DD2">
        <w:rPr>
          <w:rFonts w:ascii="Arial" w:cs="Arial" w:hAnsi="Arial"/>
          <w:color w:val="1D2228"/>
          <w:lang w:val="el-GR"/>
        </w:rPr>
        <w:t xml:space="preserve">και τον καινοτομικό χαρακτήρα </w:t>
      </w:r>
      <w:r w:rsidR="00F9049D">
        <w:rPr>
          <w:rFonts w:ascii="Arial" w:cs="Arial" w:hAnsi="Arial"/>
          <w:color w:val="1D2228"/>
          <w:lang w:val="el-GR"/>
        </w:rPr>
        <w:t xml:space="preserve">του ευρωπαϊκού </w:t>
      </w:r>
      <w:r w:rsidR="008B678E">
        <w:rPr>
          <w:rFonts w:ascii="Arial" w:cs="Arial" w:hAnsi="Arial"/>
          <w:color w:val="1D2228"/>
          <w:lang w:val="el-GR"/>
        </w:rPr>
        <w:t xml:space="preserve">ερευνητικού </w:t>
      </w:r>
      <w:r w:rsidR="00F9049D">
        <w:rPr>
          <w:rFonts w:ascii="Arial" w:cs="Arial" w:hAnsi="Arial"/>
          <w:color w:val="1D2228"/>
          <w:lang w:val="el-GR"/>
        </w:rPr>
        <w:t xml:space="preserve">έργου </w:t>
      </w:r>
      <w:r w:rsidR="00F9049D">
        <w:rPr>
          <w:rFonts w:ascii="Arial" w:cs="Arial" w:hAnsi="Arial"/>
          <w:color w:val="1D2228"/>
          <w:lang w:val="en-GB"/>
        </w:rPr>
        <w:t>SUMP</w:t>
      </w:r>
      <w:r w:rsidR="00F9049D" w:rsidRPr="003A55DF">
        <w:rPr>
          <w:rFonts w:ascii="Arial" w:cs="Arial" w:hAnsi="Arial"/>
          <w:color w:val="1D2228"/>
          <w:lang w:val="el-GR"/>
        </w:rPr>
        <w:t>-</w:t>
      </w:r>
      <w:r w:rsidR="00F9049D">
        <w:rPr>
          <w:rFonts w:ascii="Arial" w:cs="Arial" w:hAnsi="Arial"/>
          <w:color w:val="1D2228"/>
          <w:lang w:val="en-GB"/>
        </w:rPr>
        <w:t>PLUS</w:t>
      </w:r>
      <w:r w:rsidR="00F9049D" w:rsidRPr="003A55DF">
        <w:rPr>
          <w:rFonts w:ascii="Arial" w:cs="Arial" w:hAnsi="Arial"/>
          <w:color w:val="1D2228"/>
          <w:lang w:val="el-GR"/>
        </w:rPr>
        <w:t xml:space="preserve"> </w:t>
      </w:r>
      <w:r w:rsidR="008B678E">
        <w:rPr>
          <w:rFonts w:ascii="Arial" w:cs="Arial" w:hAnsi="Arial"/>
          <w:color w:val="1D2228"/>
          <w:lang w:val="el-GR"/>
        </w:rPr>
        <w:t xml:space="preserve">και </w:t>
      </w:r>
      <w:r w:rsidR="00283DD2">
        <w:rPr>
          <w:rFonts w:ascii="Arial" w:cs="Arial" w:hAnsi="Arial"/>
          <w:color w:val="1D2228"/>
          <w:lang w:val="el-GR"/>
        </w:rPr>
        <w:t>τα οφέλη</w:t>
      </w:r>
      <w:r w:rsidR="008B678E" w:rsidRPr="003A55DF">
        <w:rPr>
          <w:rFonts w:ascii="Arial" w:cs="Arial" w:hAnsi="Arial"/>
          <w:b/>
          <w:color w:val="1D2228"/>
          <w:lang w:val="el-GR"/>
        </w:rPr>
        <w:t xml:space="preserve"> για τον Πλατανιά</w:t>
      </w:r>
      <w:r w:rsidR="00283DD2">
        <w:rPr>
          <w:rFonts w:ascii="Arial" w:cs="Arial" w:hAnsi="Arial"/>
          <w:b/>
          <w:color w:val="1D2228"/>
          <w:lang w:val="el-GR"/>
        </w:rPr>
        <w:t xml:space="preserve"> από τη συμμετοχή του σε αυτό</w:t>
      </w:r>
      <w:r w:rsidR="008B678E">
        <w:rPr>
          <w:rFonts w:ascii="Arial" w:cs="Arial" w:hAnsi="Arial"/>
          <w:color w:val="1D2228"/>
          <w:lang w:val="el-GR"/>
        </w:rPr>
        <w:t>.</w:t>
      </w:r>
      <w:r w:rsidR="00F504E9">
        <w:rPr>
          <w:rFonts w:ascii="Arial" w:cs="Arial" w:hAnsi="Arial"/>
          <w:color w:val="1D2228"/>
          <w:lang w:val="el-GR"/>
        </w:rPr>
        <w:t xml:space="preserve"> </w:t>
      </w:r>
      <w:r w:rsidR="008B678E">
        <w:rPr>
          <w:rFonts w:ascii="Arial" w:cs="Arial" w:hAnsi="Arial"/>
          <w:color w:val="1D2228"/>
          <w:lang w:val="el-GR"/>
        </w:rPr>
        <w:t>Στη</w:t>
      </w:r>
      <w:r w:rsidR="008B678E" w:rsidRPr="00F504E9">
        <w:rPr>
          <w:rFonts w:ascii="Arial" w:cs="Arial" w:hAnsi="Arial"/>
          <w:color w:val="1D2228"/>
          <w:lang w:val="el-GR"/>
        </w:rPr>
        <w:t xml:space="preserve"> </w:t>
      </w:r>
      <w:r w:rsidR="008B678E">
        <w:rPr>
          <w:rFonts w:ascii="Arial" w:cs="Arial" w:hAnsi="Arial"/>
          <w:color w:val="1D2228"/>
          <w:lang w:val="el-GR"/>
        </w:rPr>
        <w:t>συνέχεια</w:t>
      </w:r>
      <w:r w:rsidR="008B678E" w:rsidRPr="00F504E9">
        <w:rPr>
          <w:rFonts w:ascii="Arial" w:cs="Arial" w:hAnsi="Arial"/>
          <w:color w:val="1D2228"/>
          <w:lang w:val="el-GR"/>
        </w:rPr>
        <w:t xml:space="preserve">, </w:t>
      </w:r>
      <w:r w:rsidR="008B678E">
        <w:rPr>
          <w:rFonts w:ascii="Arial" w:cs="Arial" w:hAnsi="Arial"/>
          <w:color w:val="1D2228"/>
          <w:lang w:val="el-GR"/>
        </w:rPr>
        <w:t>ο</w:t>
      </w:r>
      <w:r w:rsidR="008B678E" w:rsidRPr="00F504E9">
        <w:rPr>
          <w:rFonts w:ascii="Arial" w:cs="Arial" w:hAnsi="Arial"/>
          <w:color w:val="1D2228"/>
          <w:lang w:val="el-GR"/>
        </w:rPr>
        <w:t xml:space="preserve"> </w:t>
      </w:r>
      <w:r w:rsidR="008B678E">
        <w:rPr>
          <w:rFonts w:ascii="Arial" w:cs="Arial" w:hAnsi="Arial"/>
          <w:color w:val="1D2228"/>
          <w:lang w:val="el-GR"/>
        </w:rPr>
        <w:t>Καθ</w:t>
      </w:r>
      <w:r w:rsidR="008B678E" w:rsidRPr="00F504E9">
        <w:rPr>
          <w:rFonts w:ascii="Arial" w:cs="Arial" w:hAnsi="Arial"/>
          <w:color w:val="1D2228"/>
          <w:lang w:val="el-GR"/>
        </w:rPr>
        <w:t xml:space="preserve">. </w:t>
      </w:r>
      <w:r w:rsidR="008B678E">
        <w:rPr>
          <w:rFonts w:ascii="Arial" w:cs="Arial" w:hAnsi="Arial"/>
          <w:color w:val="1D2228"/>
          <w:lang w:val="en-GB"/>
        </w:rPr>
        <w:t>Peter</w:t>
      </w:r>
      <w:r w:rsidR="008B678E" w:rsidRPr="003A55DF">
        <w:rPr>
          <w:rFonts w:ascii="Arial" w:cs="Arial" w:hAnsi="Arial"/>
          <w:color w:val="1D2228"/>
          <w:lang w:val="el-GR"/>
        </w:rPr>
        <w:t xml:space="preserve"> </w:t>
      </w:r>
      <w:r w:rsidR="008B678E">
        <w:rPr>
          <w:rFonts w:ascii="Arial" w:cs="Arial" w:hAnsi="Arial"/>
          <w:color w:val="1D2228"/>
          <w:lang w:val="en-GB"/>
        </w:rPr>
        <w:t>Jones</w:t>
      </w:r>
      <w:r w:rsidR="008B678E" w:rsidRPr="003A55DF">
        <w:rPr>
          <w:rFonts w:ascii="Arial" w:cs="Arial" w:hAnsi="Arial"/>
          <w:color w:val="1D2228"/>
          <w:lang w:val="el-GR"/>
        </w:rPr>
        <w:t xml:space="preserve"> (</w:t>
      </w:r>
      <w:r w:rsidR="008B678E">
        <w:rPr>
          <w:rFonts w:ascii="Arial" w:cs="Arial" w:hAnsi="Arial"/>
          <w:color w:val="1D2228"/>
          <w:lang w:val="en-GB"/>
        </w:rPr>
        <w:t>University</w:t>
      </w:r>
      <w:r w:rsidR="008B678E" w:rsidRPr="003A55DF">
        <w:rPr>
          <w:rFonts w:ascii="Arial" w:cs="Arial" w:hAnsi="Arial"/>
          <w:color w:val="1D2228"/>
          <w:lang w:val="el-GR"/>
        </w:rPr>
        <w:t xml:space="preserve"> </w:t>
      </w:r>
      <w:r w:rsidR="008B678E">
        <w:rPr>
          <w:rFonts w:ascii="Arial" w:cs="Arial" w:hAnsi="Arial"/>
          <w:color w:val="1D2228"/>
          <w:lang w:val="en-GB"/>
        </w:rPr>
        <w:t>College</w:t>
      </w:r>
      <w:r w:rsidR="008B678E" w:rsidRPr="003A55DF">
        <w:rPr>
          <w:rFonts w:ascii="Arial" w:cs="Arial" w:hAnsi="Arial"/>
          <w:color w:val="1D2228"/>
          <w:lang w:val="el-GR"/>
        </w:rPr>
        <w:t xml:space="preserve"> </w:t>
      </w:r>
      <w:r w:rsidR="008B678E">
        <w:rPr>
          <w:rFonts w:ascii="Arial" w:cs="Arial" w:hAnsi="Arial"/>
          <w:color w:val="1D2228"/>
          <w:lang w:val="en-GB"/>
        </w:rPr>
        <w:t>London</w:t>
      </w:r>
      <w:r w:rsidR="008B678E" w:rsidRPr="003A55DF">
        <w:rPr>
          <w:rFonts w:ascii="Arial" w:cs="Arial" w:hAnsi="Arial"/>
          <w:color w:val="1D2228"/>
          <w:lang w:val="el-GR"/>
        </w:rPr>
        <w:t xml:space="preserve"> - </w:t>
      </w:r>
      <w:r w:rsidR="008B678E">
        <w:rPr>
          <w:rFonts w:ascii="Arial" w:cs="Arial" w:hAnsi="Arial"/>
          <w:color w:val="1D2228"/>
          <w:lang w:val="en-GB"/>
        </w:rPr>
        <w:t>UCL</w:t>
      </w:r>
      <w:r w:rsidR="008B678E" w:rsidRPr="003A55DF">
        <w:rPr>
          <w:rFonts w:ascii="Arial" w:cs="Arial" w:hAnsi="Arial"/>
          <w:color w:val="1D2228"/>
          <w:lang w:val="el-GR"/>
        </w:rPr>
        <w:t xml:space="preserve">) </w:t>
      </w:r>
      <w:r w:rsidR="008B678E">
        <w:rPr>
          <w:rFonts w:ascii="Arial" w:cs="Arial" w:hAnsi="Arial"/>
          <w:color w:val="1D2228"/>
          <w:lang w:val="el-GR"/>
        </w:rPr>
        <w:t>υπογράμμισε</w:t>
      </w:r>
      <w:r w:rsidR="008B678E" w:rsidRPr="008B678E">
        <w:rPr>
          <w:rFonts w:ascii="Arial" w:cs="Arial" w:hAnsi="Arial"/>
          <w:color w:val="1D2228"/>
          <w:lang w:val="el-GR"/>
        </w:rPr>
        <w:t xml:space="preserve"> </w:t>
      </w:r>
      <w:r w:rsidR="008B678E">
        <w:rPr>
          <w:rFonts w:ascii="Arial" w:cs="Arial" w:hAnsi="Arial"/>
          <w:color w:val="1D2228"/>
          <w:lang w:val="el-GR"/>
        </w:rPr>
        <w:t>τις</w:t>
      </w:r>
      <w:r w:rsidR="008B678E" w:rsidRPr="008B678E">
        <w:rPr>
          <w:rFonts w:ascii="Arial" w:cs="Arial" w:hAnsi="Arial"/>
          <w:color w:val="1D2228"/>
          <w:lang w:val="el-GR"/>
        </w:rPr>
        <w:t xml:space="preserve"> </w:t>
      </w:r>
      <w:r w:rsidR="008B678E" w:rsidRPr="003A55DF">
        <w:rPr>
          <w:rFonts w:ascii="Arial" w:cs="Arial" w:hAnsi="Arial"/>
          <w:b/>
          <w:color w:val="1D2228"/>
          <w:lang w:val="el-GR"/>
        </w:rPr>
        <w:t>προκλήσεις που αντιμετωπίζουν οι μικρές πόλεις στον σχεδιασμό της βιώσιμης κινητικότητας</w:t>
      </w:r>
      <w:r w:rsidR="008B678E">
        <w:rPr>
          <w:rFonts w:ascii="Arial" w:cs="Arial" w:hAnsi="Arial"/>
          <w:color w:val="1D2228"/>
          <w:lang w:val="el-GR"/>
        </w:rPr>
        <w:t xml:space="preserve"> και πως το έργο </w:t>
      </w:r>
      <w:r w:rsidR="008B678E">
        <w:rPr>
          <w:rFonts w:ascii="Arial" w:cs="Arial" w:hAnsi="Arial"/>
          <w:color w:val="1D2228"/>
          <w:lang w:val="en-GB"/>
        </w:rPr>
        <w:t>SUMP</w:t>
      </w:r>
      <w:r w:rsidR="008B678E" w:rsidRPr="003A55DF">
        <w:rPr>
          <w:rFonts w:ascii="Arial" w:cs="Arial" w:hAnsi="Arial"/>
          <w:color w:val="1D2228"/>
          <w:lang w:val="el-GR"/>
        </w:rPr>
        <w:t>-</w:t>
      </w:r>
      <w:r w:rsidR="008B678E">
        <w:rPr>
          <w:rFonts w:ascii="Arial" w:cs="Arial" w:hAnsi="Arial"/>
          <w:color w:val="1D2228"/>
          <w:lang w:val="en-GB"/>
        </w:rPr>
        <w:t>PLUS</w:t>
      </w:r>
      <w:r w:rsidR="003A55DF">
        <w:rPr>
          <w:rFonts w:ascii="Arial" w:cs="Arial" w:hAnsi="Arial"/>
          <w:color w:val="1D2228"/>
          <w:lang w:val="el-GR"/>
        </w:rPr>
        <w:t xml:space="preserve"> </w:t>
      </w:r>
      <w:r w:rsidR="008B678E">
        <w:rPr>
          <w:rFonts w:ascii="Arial" w:cs="Arial" w:hAnsi="Arial"/>
          <w:color w:val="1D2228"/>
          <w:lang w:val="el-GR"/>
        </w:rPr>
        <w:t xml:space="preserve">μπορεί να βοηθήσει στην </w:t>
      </w:r>
      <w:r w:rsidR="008B678E" w:rsidRPr="003A55DF">
        <w:rPr>
          <w:rFonts w:ascii="Arial" w:cs="Arial" w:hAnsi="Arial"/>
          <w:b/>
          <w:color w:val="1D2228"/>
          <w:lang w:val="el-GR"/>
        </w:rPr>
        <w:t>γρηγορότερη μετάβαση</w:t>
      </w:r>
      <w:r w:rsidR="00356C1A">
        <w:rPr>
          <w:rFonts w:ascii="Arial" w:cs="Arial" w:hAnsi="Arial"/>
          <w:b/>
          <w:color w:val="1D2228"/>
          <w:lang w:val="el-GR"/>
        </w:rPr>
        <w:t xml:space="preserve"> σε καθαρές πόλεις σχεδιασμένες για τον άνθρωπο</w:t>
      </w:r>
      <w:r w:rsidR="008B678E">
        <w:rPr>
          <w:rFonts w:ascii="Arial" w:cs="Arial" w:hAnsi="Arial"/>
          <w:color w:val="1D2228"/>
          <w:lang w:val="el-GR"/>
        </w:rPr>
        <w:t xml:space="preserve">, μέσω </w:t>
      </w:r>
      <w:r w:rsidR="00283DD2">
        <w:rPr>
          <w:rFonts w:ascii="Arial" w:cs="Arial" w:hAnsi="Arial"/>
          <w:b/>
          <w:color w:val="1D2228"/>
          <w:lang w:val="el-GR"/>
        </w:rPr>
        <w:t>νέων πρότυπων</w:t>
      </w:r>
      <w:r w:rsidR="003A55DF">
        <w:rPr>
          <w:rFonts w:ascii="Arial" w:cs="Arial" w:hAnsi="Arial"/>
          <w:b/>
          <w:color w:val="1D2228"/>
          <w:lang w:val="el-GR"/>
        </w:rPr>
        <w:t xml:space="preserve"> </w:t>
      </w:r>
      <w:r w:rsidR="00356C1A">
        <w:rPr>
          <w:rFonts w:ascii="Arial" w:cs="Arial" w:hAnsi="Arial"/>
          <w:b/>
          <w:color w:val="1D2228"/>
          <w:lang w:val="el-GR"/>
        </w:rPr>
        <w:t xml:space="preserve">μεθόδων </w:t>
      </w:r>
      <w:r w:rsidR="00B1294E">
        <w:rPr>
          <w:rFonts w:ascii="Arial" w:cs="Arial" w:hAnsi="Arial"/>
          <w:b/>
          <w:color w:val="1D2228"/>
          <w:lang w:val="el-GR"/>
        </w:rPr>
        <w:t xml:space="preserve">και </w:t>
      </w:r>
      <w:r w:rsidR="008B678E" w:rsidRPr="003A55DF">
        <w:rPr>
          <w:rFonts w:ascii="Arial" w:cs="Arial" w:hAnsi="Arial"/>
          <w:b/>
          <w:color w:val="1D2228"/>
          <w:lang w:val="el-GR"/>
        </w:rPr>
        <w:t>εργαλείων</w:t>
      </w:r>
      <w:r w:rsidR="00283DD2">
        <w:rPr>
          <w:rFonts w:ascii="Arial" w:cs="Arial" w:hAnsi="Arial"/>
          <w:b/>
          <w:color w:val="1D2228"/>
          <w:lang w:val="el-GR"/>
        </w:rPr>
        <w:t xml:space="preserve"> ανάλυσης</w:t>
      </w:r>
      <w:r w:rsidR="008B678E">
        <w:rPr>
          <w:rFonts w:ascii="Arial" w:cs="Arial" w:hAnsi="Arial"/>
          <w:color w:val="1D2228"/>
          <w:lang w:val="el-GR"/>
        </w:rPr>
        <w:t>.</w:t>
      </w:r>
      <w:r w:rsidR="00F504E9">
        <w:rPr>
          <w:rFonts w:ascii="Arial" w:cs="Arial" w:hAnsi="Arial"/>
          <w:color w:val="1D2228"/>
          <w:lang w:val="el-GR"/>
        </w:rPr>
        <w:t xml:space="preserve"> </w:t>
      </w:r>
      <w:r w:rsidR="00356C1A" w:rsidRPr="00E81798">
        <w:rPr>
          <w:rFonts w:ascii="Arial" w:cs="Arial" w:hAnsi="Arial"/>
          <w:color w:val="1D2228"/>
          <w:lang w:val="el-GR"/>
        </w:rPr>
        <w:t>Η Σταυρούλα Του</w:t>
      </w:r>
      <w:r w:rsidR="00283DD2" w:rsidRPr="00E81798">
        <w:rPr>
          <w:rFonts w:ascii="Arial" w:cs="Arial" w:hAnsi="Arial"/>
          <w:color w:val="1D2228"/>
          <w:lang w:val="el-GR"/>
        </w:rPr>
        <w:t xml:space="preserve">ρνάκη (Πολυτεχνείο Κρήτης), </w:t>
      </w:r>
      <w:r w:rsidR="00825D5E" w:rsidRPr="00E81798">
        <w:rPr>
          <w:rFonts w:ascii="Arial" w:cs="Arial" w:hAnsi="Arial"/>
          <w:color w:val="1D2228"/>
          <w:lang w:val="el-GR"/>
        </w:rPr>
        <w:t>εστίασε στ</w:t>
      </w:r>
      <w:r w:rsidR="008E7C6C">
        <w:rPr>
          <w:rFonts w:ascii="Arial" w:cs="Arial" w:hAnsi="Arial"/>
          <w:color w:val="1D2228"/>
          <w:lang w:val="el-GR"/>
        </w:rPr>
        <w:t xml:space="preserve">ην </w:t>
      </w:r>
      <w:r w:rsidR="008E7C6C" w:rsidRPr="0098265B">
        <w:rPr>
          <w:rFonts w:ascii="Arial" w:cs="Arial" w:hAnsi="Arial"/>
          <w:b/>
          <w:color w:val="1D2228"/>
          <w:lang w:val="el-GR"/>
        </w:rPr>
        <w:t>πρακτική εφαρμογή των εργαλείων</w:t>
      </w:r>
      <w:r w:rsidR="00825D5E" w:rsidRPr="0098265B">
        <w:rPr>
          <w:rFonts w:ascii="Arial" w:cs="Arial" w:hAnsi="Arial"/>
          <w:b/>
          <w:bCs/>
          <w:lang w:val="el-GR"/>
        </w:rPr>
        <w:t xml:space="preserve"> </w:t>
      </w:r>
      <w:r w:rsidR="00825D5E" w:rsidRPr="0098265B">
        <w:rPr>
          <w:rFonts w:ascii="Arial" w:cs="Arial" w:hAnsi="Arial"/>
          <w:b/>
          <w:bCs/>
          <w:lang w:val="en-US"/>
        </w:rPr>
        <w:t>SUMP</w:t>
      </w:r>
      <w:r w:rsidR="00825D5E" w:rsidRPr="0098265B">
        <w:rPr>
          <w:rFonts w:ascii="Arial" w:cs="Arial" w:hAnsi="Arial"/>
          <w:b/>
          <w:bCs/>
          <w:lang w:val="el-GR"/>
        </w:rPr>
        <w:t xml:space="preserve"> </w:t>
      </w:r>
      <w:r w:rsidR="00825D5E" w:rsidRPr="0098265B">
        <w:rPr>
          <w:rFonts w:ascii="Arial" w:cs="Arial" w:hAnsi="Arial"/>
          <w:b/>
          <w:bCs/>
          <w:lang w:val="en-US"/>
        </w:rPr>
        <w:t>PLUS</w:t>
      </w:r>
      <w:r w:rsidR="00E81798" w:rsidRPr="003A55DF">
        <w:rPr>
          <w:rFonts w:ascii="Arial" w:cs="Arial" w:hAnsi="Arial"/>
          <w:bCs/>
          <w:lang w:val="el-GR"/>
        </w:rPr>
        <w:t>,</w:t>
      </w:r>
      <w:r w:rsidR="00825D5E" w:rsidRPr="003A55DF">
        <w:rPr>
          <w:rFonts w:ascii="Arial" w:cs="Arial" w:hAnsi="Arial"/>
          <w:bCs/>
          <w:lang w:val="el-GR"/>
        </w:rPr>
        <w:t xml:space="preserve"> </w:t>
      </w:r>
      <w:r w:rsidR="00825D5E" w:rsidRPr="003A55DF">
        <w:rPr>
          <w:rFonts w:ascii="Arial" w:cs="Arial" w:hAnsi="Arial"/>
          <w:lang w:val="el-GR"/>
        </w:rPr>
        <w:t>για την εκτίμηση σεναρίων βελτίωση</w:t>
      </w:r>
      <w:r w:rsidR="008E7C6C">
        <w:rPr>
          <w:rFonts w:ascii="Arial" w:cs="Arial" w:hAnsi="Arial"/>
          <w:lang w:val="el-GR"/>
        </w:rPr>
        <w:t>ς</w:t>
      </w:r>
      <w:r w:rsidR="00825D5E" w:rsidRPr="003A55DF">
        <w:rPr>
          <w:rFonts w:ascii="Arial" w:cs="Arial" w:hAnsi="Arial"/>
          <w:lang w:val="el-GR"/>
        </w:rPr>
        <w:t xml:space="preserve"> της κυκλοφορίας</w:t>
      </w:r>
      <w:r w:rsidR="00E81798" w:rsidRPr="003A55DF">
        <w:rPr>
          <w:rFonts w:ascii="Arial" w:cs="Arial" w:hAnsi="Arial"/>
          <w:lang w:val="el-GR"/>
        </w:rPr>
        <w:t xml:space="preserve"> και </w:t>
      </w:r>
      <w:r w:rsidR="00825D5E" w:rsidRPr="003A55DF">
        <w:rPr>
          <w:rFonts w:ascii="Arial" w:cs="Arial" w:hAnsi="Arial"/>
          <w:lang w:val="el-GR"/>
        </w:rPr>
        <w:t>προσβασιμότητας,</w:t>
      </w:r>
      <w:r w:rsidR="00E81798" w:rsidRPr="003A55DF">
        <w:rPr>
          <w:rFonts w:ascii="Arial" w:cs="Arial" w:hAnsi="Arial"/>
          <w:lang w:val="el-GR"/>
        </w:rPr>
        <w:t xml:space="preserve"> την ενίσχυση </w:t>
      </w:r>
      <w:r w:rsidR="00E81798" w:rsidRPr="003A55DF">
        <w:rPr>
          <w:rFonts w:ascii="Arial" w:cs="Arial" w:hAnsi="Arial"/>
          <w:bCs/>
          <w:lang w:val="el-GR"/>
        </w:rPr>
        <w:t>της ενεργ</w:t>
      </w:r>
      <w:r w:rsidR="00B1294E">
        <w:rPr>
          <w:rFonts w:ascii="Arial" w:cs="Arial" w:hAnsi="Arial"/>
          <w:bCs/>
          <w:lang w:val="el-GR"/>
        </w:rPr>
        <w:t>ής</w:t>
      </w:r>
      <w:r w:rsidR="00E81798" w:rsidRPr="003A55DF">
        <w:rPr>
          <w:rFonts w:ascii="Arial" w:cs="Arial" w:hAnsi="Arial"/>
          <w:bCs/>
          <w:lang w:val="el-GR"/>
        </w:rPr>
        <w:t xml:space="preserve"> κινητικότητας και της διασύνδεσης με την ενδοχώρα</w:t>
      </w:r>
      <w:r w:rsidR="008E7C6C">
        <w:rPr>
          <w:rFonts w:ascii="Arial" w:cs="Arial" w:hAnsi="Arial"/>
          <w:bCs/>
          <w:lang w:val="el-GR"/>
        </w:rPr>
        <w:t>,</w:t>
      </w:r>
      <w:r w:rsidR="00E81798" w:rsidRPr="003A55DF">
        <w:rPr>
          <w:rFonts w:ascii="Arial" w:cs="Arial" w:hAnsi="Arial"/>
          <w:bCs/>
          <w:lang w:val="el-GR"/>
        </w:rPr>
        <w:t xml:space="preserve"> </w:t>
      </w:r>
      <w:r w:rsidR="008E7C6C">
        <w:rPr>
          <w:rFonts w:ascii="Arial" w:cs="Arial" w:eastAsiaTheme="minorHAnsi" w:hAnsi="Arial"/>
          <w:color w:val="auto"/>
          <w:lang w:eastAsia="en-US" w:val="el-GR"/>
        </w:rPr>
        <w:t>υποστηρίζοντας</w:t>
      </w:r>
      <w:r w:rsidR="00825D5E" w:rsidRPr="00E81798">
        <w:rPr>
          <w:rFonts w:ascii="Arial" w:cs="Arial" w:eastAsiaTheme="minorHAnsi" w:hAnsi="Arial"/>
          <w:color w:val="auto"/>
          <w:lang w:eastAsia="en-US" w:val="el-GR"/>
        </w:rPr>
        <w:t xml:space="preserve"> την περαιτέρω τεχνική ανάλυση και λήψη αποφάσεων κατά την </w:t>
      </w:r>
      <w:r w:rsidR="00606882">
        <w:rPr>
          <w:rFonts w:ascii="Arial" w:cs="Arial" w:eastAsiaTheme="minorHAnsi" w:hAnsi="Arial"/>
          <w:color w:val="auto"/>
          <w:lang w:eastAsia="en-US" w:val="el-GR"/>
        </w:rPr>
        <w:t xml:space="preserve">διαδικασία </w:t>
      </w:r>
      <w:r w:rsidR="00825D5E" w:rsidRPr="00E81798">
        <w:rPr>
          <w:rFonts w:ascii="Arial" w:cs="Arial" w:eastAsiaTheme="minorHAnsi" w:hAnsi="Arial"/>
          <w:color w:val="auto"/>
          <w:lang w:eastAsia="en-US" w:val="el-GR"/>
        </w:rPr>
        <w:t>ανάπτυξη</w:t>
      </w:r>
      <w:r w:rsidR="00606882">
        <w:rPr>
          <w:rFonts w:ascii="Arial" w:cs="Arial" w:eastAsiaTheme="minorHAnsi" w:hAnsi="Arial"/>
          <w:color w:val="auto"/>
          <w:lang w:eastAsia="en-US" w:val="el-GR"/>
        </w:rPr>
        <w:t>ς</w:t>
      </w:r>
      <w:r w:rsidR="00825D5E" w:rsidRPr="00E81798">
        <w:rPr>
          <w:rFonts w:ascii="Arial" w:cs="Arial" w:eastAsiaTheme="minorHAnsi" w:hAnsi="Arial"/>
          <w:color w:val="auto"/>
          <w:lang w:eastAsia="en-US" w:val="el-GR"/>
        </w:rPr>
        <w:t xml:space="preserve"> του σχεδίου</w:t>
      </w:r>
      <w:r w:rsidR="00825D5E" w:rsidRPr="003A55DF">
        <w:rPr>
          <w:rFonts w:ascii="Arial" w:cs="Arial" w:hAnsi="Arial"/>
          <w:color w:val="1D2228"/>
          <w:lang w:val="el-GR"/>
        </w:rPr>
        <w:t xml:space="preserve"> βιώσιμης κινητικότητας.</w:t>
      </w:r>
      <w:r w:rsidR="00E81798" w:rsidRPr="003A55DF">
        <w:rPr>
          <w:rFonts w:ascii="Arial" w:cs="Arial" w:hAnsi="Arial"/>
          <w:color w:val="1D2228"/>
          <w:lang w:val="el-GR"/>
        </w:rPr>
        <w:t xml:space="preserve"> </w:t>
      </w:r>
      <w:r w:rsidR="008B678E">
        <w:rPr>
          <w:rFonts w:ascii="Arial" w:cs="Arial" w:hAnsi="Arial"/>
          <w:color w:val="1D2228"/>
          <w:lang w:val="el-GR"/>
        </w:rPr>
        <w:t xml:space="preserve">Ακολούθως, οι ερευνητικοί συνεργάτες από την </w:t>
      </w:r>
      <w:r w:rsidR="008B678E">
        <w:rPr>
          <w:rFonts w:ascii="Arial" w:cs="Arial" w:hAnsi="Arial"/>
          <w:color w:val="1D2228"/>
          <w:lang w:val="en-GB"/>
        </w:rPr>
        <w:t>Space</w:t>
      </w:r>
      <w:r w:rsidR="008B678E" w:rsidRPr="003A55DF">
        <w:rPr>
          <w:rFonts w:ascii="Arial" w:cs="Arial" w:hAnsi="Arial"/>
          <w:color w:val="1D2228"/>
          <w:lang w:val="el-GR"/>
        </w:rPr>
        <w:t xml:space="preserve"> </w:t>
      </w:r>
      <w:r w:rsidR="008B678E">
        <w:rPr>
          <w:rFonts w:ascii="Arial" w:cs="Arial" w:hAnsi="Arial"/>
          <w:color w:val="1D2228"/>
          <w:lang w:val="en-GB"/>
        </w:rPr>
        <w:t>Syntax</w:t>
      </w:r>
      <w:r w:rsidR="008B678E" w:rsidRPr="003A55DF">
        <w:rPr>
          <w:rFonts w:ascii="Arial" w:cs="Arial" w:hAnsi="Arial"/>
          <w:color w:val="1D2228"/>
          <w:lang w:val="el-GR"/>
        </w:rPr>
        <w:t xml:space="preserve">, </w:t>
      </w:r>
      <w:r w:rsidR="008B678E">
        <w:rPr>
          <w:rFonts w:ascii="Arial" w:cs="Arial" w:hAnsi="Arial"/>
          <w:color w:val="1D2228"/>
          <w:lang w:val="en-GB"/>
        </w:rPr>
        <w:t>Anna</w:t>
      </w:r>
      <w:r w:rsidR="008B678E" w:rsidRPr="0022353F">
        <w:rPr>
          <w:rFonts w:ascii="Arial" w:cs="Arial" w:hAnsi="Arial"/>
          <w:color w:val="1D2228"/>
          <w:lang w:val="el-GR"/>
        </w:rPr>
        <w:t xml:space="preserve"> </w:t>
      </w:r>
      <w:r w:rsidR="008B678E">
        <w:rPr>
          <w:rFonts w:ascii="Arial" w:cs="Arial" w:hAnsi="Arial"/>
          <w:color w:val="1D2228"/>
          <w:lang w:val="en-GB"/>
        </w:rPr>
        <w:t>Rose</w:t>
      </w:r>
      <w:r w:rsidR="008B678E">
        <w:rPr>
          <w:rFonts w:ascii="Arial" w:cs="Arial" w:hAnsi="Arial"/>
          <w:color w:val="1D2228"/>
          <w:lang w:val="el-GR"/>
        </w:rPr>
        <w:t xml:space="preserve"> και </w:t>
      </w:r>
      <w:r w:rsidR="008B678E" w:rsidRPr="008B678E">
        <w:rPr>
          <w:rFonts w:ascii="Arial" w:cs="Arial" w:hAnsi="Arial"/>
          <w:color w:val="1D2228"/>
          <w:lang w:val="el-GR"/>
        </w:rPr>
        <w:t>Abhimanyu Acharya</w:t>
      </w:r>
      <w:r w:rsidR="008B678E" w:rsidRPr="003A55DF">
        <w:rPr>
          <w:rFonts w:ascii="Arial" w:cs="Arial" w:hAnsi="Arial"/>
          <w:color w:val="1D2228"/>
          <w:lang w:val="el-GR"/>
        </w:rPr>
        <w:t xml:space="preserve">, </w:t>
      </w:r>
      <w:r w:rsidR="008B678E">
        <w:rPr>
          <w:rFonts w:ascii="Arial" w:cs="Arial" w:hAnsi="Arial"/>
          <w:color w:val="1D2228"/>
          <w:lang w:val="el-GR"/>
        </w:rPr>
        <w:t xml:space="preserve">παρουσίασαν την </w:t>
      </w:r>
      <w:r w:rsidR="00F504E9" w:rsidRPr="003A55DF">
        <w:rPr>
          <w:rFonts w:ascii="Arial" w:cs="Arial" w:hAnsi="Arial"/>
          <w:b/>
          <w:color w:val="1D2228"/>
          <w:lang w:val="el-GR"/>
        </w:rPr>
        <w:t xml:space="preserve">καινοτόμο </w:t>
      </w:r>
      <w:r w:rsidR="008B678E" w:rsidRPr="003A55DF">
        <w:rPr>
          <w:rFonts w:ascii="Arial" w:cs="Arial" w:hAnsi="Arial"/>
          <w:b/>
          <w:color w:val="1D2228"/>
          <w:lang w:val="el-GR"/>
        </w:rPr>
        <w:t xml:space="preserve">μεθοδολογία </w:t>
      </w:r>
      <w:r w:rsidR="00F504E9" w:rsidRPr="003A55DF">
        <w:rPr>
          <w:rFonts w:ascii="Arial" w:cs="Arial" w:hAnsi="Arial"/>
          <w:b/>
          <w:color w:val="1D2228"/>
          <w:lang w:val="el-GR"/>
        </w:rPr>
        <w:t>χωρικής ανάλυσης</w:t>
      </w:r>
      <w:r w:rsidR="00F504E9">
        <w:rPr>
          <w:rFonts w:ascii="Arial" w:cs="Arial" w:hAnsi="Arial"/>
          <w:color w:val="1D2228"/>
          <w:lang w:val="el-GR"/>
        </w:rPr>
        <w:t xml:space="preserve"> και </w:t>
      </w:r>
      <w:r w:rsidR="00E81798">
        <w:rPr>
          <w:rFonts w:ascii="Arial" w:cs="Arial" w:hAnsi="Arial"/>
          <w:color w:val="1D2228"/>
          <w:lang w:val="el-GR"/>
        </w:rPr>
        <w:t xml:space="preserve">συζήτησαν με τους συμμετέχοντες </w:t>
      </w:r>
      <w:r w:rsidR="00F504E9">
        <w:rPr>
          <w:rFonts w:ascii="Arial" w:cs="Arial" w:hAnsi="Arial"/>
          <w:color w:val="1D2228"/>
          <w:lang w:val="el-GR"/>
        </w:rPr>
        <w:t xml:space="preserve">τα </w:t>
      </w:r>
      <w:r w:rsidR="00825D5E">
        <w:rPr>
          <w:rFonts w:ascii="Arial" w:cs="Arial" w:hAnsi="Arial"/>
          <w:color w:val="1D2228"/>
          <w:lang w:val="el-GR"/>
        </w:rPr>
        <w:t xml:space="preserve">πρώτα </w:t>
      </w:r>
      <w:r w:rsidR="00F504E9" w:rsidRPr="003A55DF">
        <w:rPr>
          <w:rFonts w:ascii="Arial" w:cs="Arial" w:hAnsi="Arial"/>
          <w:b/>
          <w:color w:val="1D2228"/>
          <w:lang w:val="el-GR"/>
        </w:rPr>
        <w:t xml:space="preserve">σενάρια </w:t>
      </w:r>
      <w:r w:rsidR="00283DD2">
        <w:rPr>
          <w:rFonts w:ascii="Arial" w:cs="Arial" w:hAnsi="Arial"/>
          <w:b/>
          <w:color w:val="1D2228"/>
          <w:lang w:val="el-GR"/>
        </w:rPr>
        <w:t xml:space="preserve">ομάδων μέτρων προτεραιότητας </w:t>
      </w:r>
      <w:r w:rsidR="00F504E9">
        <w:rPr>
          <w:rFonts w:ascii="Arial" w:cs="Arial" w:hAnsi="Arial"/>
          <w:color w:val="1D2228"/>
          <w:lang w:val="el-GR"/>
        </w:rPr>
        <w:t>που έχουν μελετηθεί για τον Πλατανιά,</w:t>
      </w:r>
      <w:r w:rsidR="00825D5E">
        <w:rPr>
          <w:rFonts w:ascii="Arial" w:cs="Arial" w:hAnsi="Arial"/>
          <w:color w:val="1D2228"/>
          <w:lang w:val="el-GR"/>
        </w:rPr>
        <w:t xml:space="preserve"> σε συνεργασία με την τοπική ομάδα</w:t>
      </w:r>
      <w:r w:rsidR="00F504E9">
        <w:rPr>
          <w:rFonts w:ascii="Arial" w:cs="Arial" w:hAnsi="Arial"/>
          <w:color w:val="1D2228"/>
          <w:lang w:val="el-GR"/>
        </w:rPr>
        <w:t xml:space="preserve"> </w:t>
      </w:r>
      <w:r w:rsidR="00606882">
        <w:rPr>
          <w:rFonts w:ascii="Arial" w:cs="Arial" w:hAnsi="Arial"/>
          <w:color w:val="1D2228"/>
          <w:lang w:val="el-GR"/>
        </w:rPr>
        <w:t>και τους ενδιαφερόμενους φορείς</w:t>
      </w:r>
      <w:r w:rsidR="00F504E9" w:rsidRPr="00291800">
        <w:rPr>
          <w:rFonts w:ascii="Arial" w:cs="Arial" w:eastAsiaTheme="minorHAnsi" w:hAnsi="Arial"/>
          <w:color w:val="auto"/>
          <w:lang w:eastAsia="en-US" w:val="el-GR"/>
        </w:rPr>
        <w:t xml:space="preserve">, όπως στρατηγικές για μείωση ταχύτητας στην ΠΕΟ και για τη μείωση των τροχαίων ατυχημάτων, παρακαμπτήριος δρόμος για το κέντρο της κοινότητας </w:t>
      </w:r>
      <w:proofErr w:type="spellStart"/>
      <w:r w:rsidR="00F504E9" w:rsidRPr="00291800">
        <w:rPr>
          <w:rFonts w:ascii="Arial" w:cs="Arial" w:eastAsiaTheme="minorHAnsi" w:hAnsi="Arial"/>
          <w:color w:val="auto"/>
          <w:lang w:eastAsia="en-US" w:val="el-GR"/>
        </w:rPr>
        <w:t>Πλατανιά</w:t>
      </w:r>
      <w:proofErr w:type="spellEnd"/>
      <w:r w:rsidR="00F504E9" w:rsidRPr="00291800">
        <w:rPr>
          <w:rFonts w:ascii="Arial" w:cs="Arial" w:eastAsiaTheme="minorHAnsi" w:hAnsi="Arial"/>
          <w:color w:val="auto"/>
          <w:lang w:eastAsia="en-US" w:val="el-GR"/>
        </w:rPr>
        <w:t xml:space="preserve">, </w:t>
      </w:r>
      <w:proofErr w:type="spellStart"/>
      <w:r w:rsidR="00F504E9" w:rsidRPr="00291800">
        <w:rPr>
          <w:rFonts w:ascii="Arial" w:cs="Arial" w:eastAsiaTheme="minorHAnsi" w:hAnsi="Arial"/>
          <w:color w:val="auto"/>
          <w:lang w:eastAsia="en-US" w:val="el-GR"/>
        </w:rPr>
        <w:t>κλπ</w:t>
      </w:r>
      <w:proofErr w:type="spellEnd"/>
    </w:p>
    <w:p w14:paraId="4B1322C5" w14:textId="7A24C50F" w:rsidR="00805361" w:rsidRDefault="00805361" w:rsidRPr="008B678E">
      <w:pPr>
        <w:spacing w:after="120" w:line="300" w:lineRule="exact"/>
        <w:jc w:val="both"/>
        <w:rPr>
          <w:rFonts w:ascii="Arial" w:cs="Arial" w:hAnsi="Arial"/>
          <w:bCs/>
          <w:lang w:val="el-GR"/>
        </w:rPr>
      </w:pPr>
    </w:p>
    <w:p w14:paraId="3829CF83" w14:textId="6FA8C124" w:rsidR="00A617CD" w:rsidRDefault="007C7BE7" w:rsidRPr="00F504E9">
      <w:pPr>
        <w:spacing w:after="120" w:line="300" w:lineRule="exact"/>
        <w:jc w:val="both"/>
        <w:rPr>
          <w:rFonts w:ascii="Arial" w:cs="Arial" w:hAnsi="Arial"/>
          <w:bCs/>
          <w:lang w:val="el-GR"/>
        </w:rPr>
      </w:pPr>
      <w:r>
        <w:rPr>
          <w:rFonts w:ascii="Arial" w:cs="Arial" w:hAnsi="Arial"/>
          <w:bCs/>
          <w:noProof/>
          <w:lang w:eastAsia="en-GB" w:val="en-GB"/>
        </w:rPr>
        <w:drawing>
          <wp:anchor allowOverlap="1" behindDoc="0" distB="0" distL="114300" distR="114300" distT="0" layoutInCell="1" locked="0" relativeHeight="251658240" simplePos="0" wp14:anchorId="08AB28B5" wp14:editId="4132D6C9">
            <wp:simplePos x="0" y="0"/>
            <wp:positionH relativeFrom="margin">
              <wp:posOffset>36830</wp:posOffset>
            </wp:positionH>
            <wp:positionV relativeFrom="paragraph">
              <wp:posOffset>107950</wp:posOffset>
            </wp:positionV>
            <wp:extent cx="5428394" cy="3914775"/>
            <wp:effectExtent b="0" l="0" r="1270" t="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8394" cy="3914775"/>
                    </a:xfrm>
                    <a:prstGeom prst="rect">
                      <a:avLst/>
                    </a:prstGeom>
                    <a:noFill/>
                  </pic:spPr>
                </pic:pic>
              </a:graphicData>
            </a:graphic>
            <wp14:sizeRelH relativeFrom="margin">
              <wp14:pctWidth>0</wp14:pctWidth>
            </wp14:sizeRelH>
            <wp14:sizeRelV relativeFrom="margin">
              <wp14:pctHeight>0</wp14:pctHeight>
            </wp14:sizeRelV>
          </wp:anchor>
        </w:drawing>
      </w:r>
    </w:p>
    <w:p w14:paraId="370A964E" w14:textId="717C0878" w:rsidR="00A617CD" w:rsidRDefault="00A617CD" w:rsidRPr="008B678E">
      <w:pPr>
        <w:spacing w:after="120" w:line="300" w:lineRule="exact"/>
        <w:jc w:val="both"/>
        <w:rPr>
          <w:rFonts w:ascii="Arial" w:cs="Arial" w:hAnsi="Arial"/>
          <w:bCs/>
          <w:lang w:val="el-GR"/>
        </w:rPr>
      </w:pPr>
    </w:p>
    <w:p w14:paraId="2C34ED47" w14:textId="0607B035" w:rsidR="00A617CD" w:rsidRDefault="00A617CD" w:rsidRPr="008B678E">
      <w:pPr>
        <w:spacing w:after="120" w:line="300" w:lineRule="exact"/>
        <w:jc w:val="both"/>
        <w:rPr>
          <w:rFonts w:ascii="Arial" w:cs="Arial" w:hAnsi="Arial"/>
          <w:bCs/>
          <w:lang w:val="el-GR"/>
        </w:rPr>
      </w:pPr>
    </w:p>
    <w:p w14:paraId="057F8674" w14:textId="312DB905" w:rsidR="00A617CD" w:rsidRDefault="00A617CD" w:rsidRPr="008B678E">
      <w:pPr>
        <w:spacing w:after="120" w:line="300" w:lineRule="exact"/>
        <w:jc w:val="both"/>
        <w:rPr>
          <w:rFonts w:ascii="Arial" w:cs="Arial" w:hAnsi="Arial"/>
          <w:bCs/>
          <w:lang w:val="el-GR"/>
        </w:rPr>
      </w:pPr>
    </w:p>
    <w:p w14:paraId="0855B276" w14:textId="1BC21F25" w:rsidR="00805361" w:rsidRDefault="00805361" w:rsidRPr="008B678E">
      <w:pPr>
        <w:spacing w:after="120" w:line="300" w:lineRule="exact"/>
        <w:jc w:val="both"/>
        <w:rPr>
          <w:rFonts w:ascii="Arial" w:cs="Arial" w:hAnsi="Arial"/>
          <w:bCs/>
          <w:lang w:val="el-GR"/>
        </w:rPr>
      </w:pPr>
    </w:p>
    <w:p w14:paraId="60543CB4" w14:textId="6674A675" w:rsidR="00554293" w:rsidRDefault="00554293" w:rsidRPr="008B678E">
      <w:pPr>
        <w:pStyle w:val="yiv8318767516msonormal2"/>
        <w:shd w:color="auto" w:fill="FFFFFF" w:val="clear"/>
        <w:spacing w:after="120" w:afterAutospacing="0" w:beforeAutospacing="0" w:line="300" w:lineRule="exact"/>
        <w:rPr>
          <w:rFonts w:ascii="Arial" w:cs="Arial" w:hAnsi="Arial"/>
          <w:sz w:val="22"/>
          <w:szCs w:val="22"/>
          <w:lang w:val="el-GR"/>
        </w:rPr>
      </w:pPr>
      <w:bookmarkStart w:id="0" w:name="_GoBack"/>
      <w:bookmarkEnd w:id="0"/>
    </w:p>
    <w:p w14:paraId="1AA99F4F" w14:textId="4AB79EF2" w:rsidR="00D27D64" w:rsidRDefault="00D27D64" w:rsidRPr="008B678E">
      <w:pPr>
        <w:pStyle w:val="yiv8318767516msonormal2"/>
        <w:shd w:color="auto" w:fill="FFFFFF" w:val="clear"/>
        <w:spacing w:after="120" w:afterAutospacing="0" w:beforeAutospacing="0" w:line="300" w:lineRule="exact"/>
        <w:rPr>
          <w:rFonts w:ascii="Arial" w:cs="Arial" w:hAnsi="Arial"/>
          <w:sz w:val="22"/>
          <w:szCs w:val="22"/>
          <w:lang w:val="el-GR"/>
        </w:rPr>
      </w:pPr>
    </w:p>
    <w:p w14:paraId="78514BF9" w14:textId="6B4A7E21" w:rsidR="00D27D64" w:rsidRDefault="00D27D64" w:rsidRPr="008B678E">
      <w:pPr>
        <w:pStyle w:val="yiv8318767516msonormal2"/>
        <w:shd w:color="auto" w:fill="FFFFFF" w:val="clear"/>
        <w:spacing w:after="120" w:afterAutospacing="0" w:beforeAutospacing="0" w:line="300" w:lineRule="exact"/>
        <w:rPr>
          <w:rFonts w:ascii="Arial" w:cs="Arial" w:hAnsi="Arial"/>
          <w:sz w:val="22"/>
          <w:szCs w:val="22"/>
          <w:lang w:val="el-GR"/>
        </w:rPr>
      </w:pPr>
    </w:p>
    <w:p w14:paraId="07606FF2" w14:textId="10A9285F" w:rsidR="004F4729" w:rsidRDefault="004F4729" w:rsidRPr="008B678E">
      <w:pPr>
        <w:spacing w:after="0" w:line="240" w:lineRule="auto"/>
        <w:jc w:val="both"/>
        <w:rPr>
          <w:rFonts w:ascii="Arial" w:cs="Arial" w:hAnsi="Arial"/>
          <w:sz w:val="20"/>
          <w:lang w:val="el-GR"/>
        </w:rPr>
      </w:pPr>
    </w:p>
    <w:p w14:paraId="19B343F3" w14:textId="4B53E942" w:rsidR="004F4729" w:rsidRDefault="004F4729">
      <w:pPr>
        <w:spacing w:after="0" w:line="240" w:lineRule="auto"/>
        <w:jc w:val="both"/>
        <w:rPr>
          <w:rFonts w:ascii="Arial" w:cs="Arial" w:hAnsi="Arial"/>
          <w:sz w:val="20"/>
          <w:lang w:val="el-GR"/>
        </w:rPr>
      </w:pPr>
      <w:r>
        <w:rPr>
          <w:noProof/>
          <w:lang w:eastAsia="en-GB" w:val="en-GB"/>
        </w:rPr>
        <w:lastRenderedPageBreak/>
        <w:drawing>
          <wp:inline distB="0" distL="0" distR="0" distT="0" wp14:anchorId="6319EC9A" wp14:editId="6BB4C2D5">
            <wp:extent cx="5044440" cy="2689810"/>
            <wp:effectExtent b="0" l="0" r="3810" t="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cstate="screen" r:embed="rId9">
                      <a:extLst>
                        <a:ext uri="{28A0092B-C50C-407E-A947-70E740481C1C}">
                          <a14:useLocalDpi xmlns:a14="http://schemas.microsoft.com/office/drawing/2010/main"/>
                        </a:ext>
                      </a:extLst>
                    </a:blip>
                    <a:srcRect b="5202"/>
                    <a:stretch/>
                  </pic:blipFill>
                  <pic:spPr bwMode="auto">
                    <a:xfrm>
                      <a:off x="0" y="0"/>
                      <a:ext cx="5044117" cy="2689638"/>
                    </a:xfrm>
                    <a:prstGeom prst="rect">
                      <a:avLst/>
                    </a:prstGeom>
                    <a:ln>
                      <a:noFill/>
                    </a:ln>
                    <a:extLst>
                      <a:ext uri="{53640926-AAD7-44D8-BBD7-CCE9431645EC}">
                        <a14:shadowObscured xmlns:a14="http://schemas.microsoft.com/office/drawing/2010/main"/>
                      </a:ext>
                    </a:extLst>
                  </pic:spPr>
                </pic:pic>
              </a:graphicData>
            </a:graphic>
          </wp:inline>
        </w:drawing>
      </w:r>
    </w:p>
    <w:p w14:paraId="16362388" w14:textId="77777777" w:rsidR="004F4729" w:rsidRDefault="004F4729">
      <w:pPr>
        <w:spacing w:after="0" w:line="240" w:lineRule="auto"/>
        <w:jc w:val="both"/>
        <w:rPr>
          <w:rFonts w:ascii="Arial" w:cs="Arial" w:hAnsi="Arial"/>
          <w:sz w:val="20"/>
          <w:lang w:val="el-GR"/>
        </w:rPr>
      </w:pPr>
    </w:p>
    <w:p w14:paraId="46D7B6CB" w14:textId="5C8C62AF" w:rsidR="004F4729" w:rsidRDefault="004F4729">
      <w:pPr>
        <w:spacing w:after="0" w:line="240" w:lineRule="auto"/>
        <w:jc w:val="both"/>
        <w:rPr>
          <w:rFonts w:ascii="Arial" w:cs="Arial" w:hAnsi="Arial"/>
          <w:sz w:val="20"/>
          <w:lang w:val="el-GR"/>
        </w:rPr>
      </w:pPr>
      <w:r>
        <w:rPr>
          <w:noProof/>
          <w:lang w:eastAsia="en-GB" w:val="en-GB"/>
        </w:rPr>
        <w:drawing>
          <wp:inline distB="0" distL="0" distR="0" distT="0" wp14:anchorId="10B2C4B8" wp14:editId="09806E64">
            <wp:extent cx="4982609" cy="2656840"/>
            <wp:effectExtent b="0" l="0" r="8890" t="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cstate="screen" r:embed="rId10">
                      <a:extLst>
                        <a:ext uri="{28A0092B-C50C-407E-A947-70E740481C1C}">
                          <a14:useLocalDpi xmlns:a14="http://schemas.microsoft.com/office/drawing/2010/main"/>
                        </a:ext>
                      </a:extLst>
                    </a:blip>
                    <a:srcRect b="5202"/>
                    <a:stretch/>
                  </pic:blipFill>
                  <pic:spPr bwMode="auto">
                    <a:xfrm>
                      <a:off x="0" y="0"/>
                      <a:ext cx="4985424" cy="2658341"/>
                    </a:xfrm>
                    <a:prstGeom prst="rect">
                      <a:avLst/>
                    </a:prstGeom>
                    <a:ln>
                      <a:noFill/>
                    </a:ln>
                    <a:extLst>
                      <a:ext uri="{53640926-AAD7-44D8-BBD7-CCE9431645EC}">
                        <a14:shadowObscured xmlns:a14="http://schemas.microsoft.com/office/drawing/2010/main"/>
                      </a:ext>
                    </a:extLst>
                  </pic:spPr>
                </pic:pic>
              </a:graphicData>
            </a:graphic>
          </wp:inline>
        </w:drawing>
      </w:r>
    </w:p>
    <w:p w14:paraId="0D427B20" w14:textId="77777777" w:rsidR="004F4729" w:rsidRDefault="004F4729">
      <w:pPr>
        <w:spacing w:after="0" w:line="240" w:lineRule="auto"/>
        <w:jc w:val="both"/>
        <w:rPr>
          <w:rFonts w:ascii="Arial" w:cs="Arial" w:hAnsi="Arial"/>
          <w:sz w:val="20"/>
          <w:lang w:val="el-GR"/>
        </w:rPr>
      </w:pPr>
    </w:p>
    <w:p w14:paraId="4A7A36CB" w14:textId="77777777" w:rsidR="004F4729" w:rsidRDefault="004F4729">
      <w:pPr>
        <w:spacing w:after="0" w:line="240" w:lineRule="auto"/>
        <w:jc w:val="both"/>
        <w:rPr>
          <w:rFonts w:ascii="Arial" w:cs="Arial" w:hAnsi="Arial"/>
          <w:sz w:val="20"/>
          <w:lang w:val="el-GR"/>
        </w:rPr>
      </w:pPr>
    </w:p>
    <w:p w14:paraId="61DC8B16" w14:textId="77777777" w:rsidR="00805361" w:rsidRDefault="004F46CC">
      <w:pPr>
        <w:spacing w:after="0" w:line="240" w:lineRule="auto"/>
        <w:jc w:val="both"/>
        <w:rPr>
          <w:rFonts w:ascii="Arial" w:cs="Arial" w:hAnsi="Arial"/>
          <w:sz w:val="20"/>
          <w:lang w:val="el-GR"/>
        </w:rPr>
      </w:pPr>
      <w:r>
        <w:rPr>
          <w:rFonts w:ascii="Arial" w:cs="Arial" w:hAnsi="Arial"/>
          <w:noProof/>
          <w:sz w:val="20"/>
          <w:lang w:eastAsia="en-GB" w:val="en-GB"/>
        </w:rPr>
        <mc:AlternateContent>
          <mc:Choice Requires="wps">
            <w:drawing>
              <wp:anchor allowOverlap="1" behindDoc="0" distB="0" distL="114300" distR="114300" distT="0" layoutInCell="1" locked="0" relativeHeight="6" simplePos="0" wp14:anchorId="7ABE1C23" wp14:editId="6A4A6944">
                <wp:simplePos x="0" y="0"/>
                <wp:positionH relativeFrom="column">
                  <wp:posOffset>-6985</wp:posOffset>
                </wp:positionH>
                <wp:positionV relativeFrom="paragraph">
                  <wp:posOffset>100330</wp:posOffset>
                </wp:positionV>
                <wp:extent cx="6297295" cy="29845"/>
                <wp:effectExtent b="28575" l="0" r="28575" t="0"/>
                <wp:wrapNone/>
                <wp:docPr id="6" name="Straight Connector 2"/>
                <wp:cNvGraphicFramePr/>
                <a:graphic xmlns:a="http://schemas.openxmlformats.org/drawingml/2006/main">
                  <a:graphicData uri="http://schemas.microsoft.com/office/word/2010/wordprocessingShape">
                    <wps:wsp>
                      <wps:cNvCnPr/>
                      <wps:spPr>
                        <a:xfrm>
                          <a:off x="0" y="0"/>
                          <a:ext cx="6296760" cy="2808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AlternateContent>
      </w:r>
    </w:p>
    <w:p w14:paraId="64D0C01A" w14:textId="77777777" w:rsidR="00805361" w:rsidRDefault="004F46CC" w:rsidRPr="00AD6C74">
      <w:pPr>
        <w:spacing w:after="120" w:line="264" w:lineRule="auto"/>
        <w:jc w:val="both"/>
        <w:rPr>
          <w:lang w:val="el-GR"/>
        </w:rPr>
      </w:pPr>
      <w:r>
        <w:rPr>
          <w:rFonts w:ascii="Arial Narrow" w:cs="Arial" w:hAnsi="Arial Narrow"/>
          <w:b/>
          <w:sz w:val="20"/>
          <w:u w:val="single"/>
          <w:vertAlign w:val="superscript"/>
          <w:lang w:val="el-GR"/>
        </w:rPr>
        <w:t>1</w:t>
      </w:r>
      <w:r>
        <w:rPr>
          <w:rFonts w:ascii="Arial Narrow" w:cs="Arial" w:hAnsi="Arial Narrow"/>
          <w:b/>
          <w:sz w:val="20"/>
          <w:u w:val="single"/>
          <w:lang w:val="el-GR"/>
        </w:rPr>
        <w:t>Η ευρωπαϊκή δράση SUMP-PLUS</w:t>
      </w:r>
    </w:p>
    <w:p w14:paraId="3766A1FA" w14:textId="77777777" w:rsidR="00805361" w:rsidRDefault="004F46CC">
      <w:pPr>
        <w:spacing w:after="120" w:line="240" w:lineRule="auto"/>
        <w:jc w:val="both"/>
        <w:rPr>
          <w:rFonts w:ascii="Arial Narrow" w:cs="Arial" w:eastAsia="MS Mincho" w:hAnsi="Arial Narrow"/>
          <w:sz w:val="20"/>
          <w:lang w:bidi="th-TH" w:eastAsia="ja-JP" w:val="el-GR"/>
        </w:rPr>
      </w:pPr>
      <w:r>
        <w:rPr>
          <w:rFonts w:ascii="Arial Narrow" w:cs="Arial" w:eastAsia="MS Mincho" w:hAnsi="Arial Narrow"/>
          <w:sz w:val="20"/>
          <w:lang w:bidi="th-TH" w:eastAsia="ja-JP" w:val="el-GR"/>
        </w:rPr>
        <w:t>H Ευρωπαϊκή δράση «</w:t>
      </w:r>
      <w:r>
        <w:rPr>
          <w:rFonts w:ascii="Arial Narrow" w:cs="Arial" w:hAnsi="Arial Narrow"/>
          <w:b/>
          <w:bCs/>
          <w:sz w:val="20"/>
          <w:lang w:val="el-GR"/>
        </w:rPr>
        <w:t>SUMP-PLUS: Sustainable Urban Mobility Planning: Pathways and links to Urban Systems”</w:t>
      </w:r>
      <w:r>
        <w:rPr>
          <w:rFonts w:ascii="Arial Narrow" w:cs="Arial" w:eastAsia="MS Mincho" w:hAnsi="Arial Narrow"/>
          <w:sz w:val="20"/>
          <w:lang w:bidi="th-TH" w:eastAsia="ja-JP" w:val="el-GR"/>
        </w:rPr>
        <w:t xml:space="preserve">, στην οποία συμμετέχουν ως εταίροι ο Δήμος Πλατανιά και το Εργαστήριο Ανανεώσιμων και Βιώσιμων Ενεργειακών Συστημάτων της Σχολής Μηχανικών Περιβάλλοντος Πολυτεχνείου Κρήτης, υλοποιείται στα πλαίσια του ερευνητικού προγράμματος </w:t>
      </w:r>
      <w:r>
        <w:rPr>
          <w:rFonts w:ascii="Arial Narrow" w:cs="Arial" w:eastAsia="MS Mincho" w:hAnsi="Arial Narrow"/>
          <w:b/>
          <w:sz w:val="20"/>
          <w:lang w:bidi="th-TH" w:eastAsia="ja-JP" w:val="el-GR"/>
        </w:rPr>
        <w:t>Horizon 2020</w:t>
      </w:r>
      <w:r>
        <w:rPr>
          <w:rFonts w:ascii="Arial Narrow" w:cs="Arial" w:eastAsia="MS Mincho" w:hAnsi="Arial Narrow"/>
          <w:sz w:val="20"/>
          <w:lang w:bidi="th-TH" w:eastAsia="ja-JP" w:val="el-GR"/>
        </w:rPr>
        <w:t xml:space="preserve"> με την χρηματοδότηση της Ευρωπαϊκής Επιτροπής.</w:t>
      </w:r>
      <w:r>
        <w:rPr>
          <w:rFonts w:ascii="Arial Narrow" w:cs="Arial" w:eastAsia="MS Mincho" w:hAnsi="Arial Narrow"/>
          <w:lang w:bidi="th-TH" w:eastAsia="ja-JP" w:val="el-GR"/>
        </w:rPr>
        <w:t xml:space="preserve"> </w:t>
      </w:r>
      <w:r>
        <w:rPr>
          <w:rFonts w:ascii="Arial Narrow" w:cs="Arial" w:eastAsia="MS Mincho" w:hAnsi="Arial Narrow"/>
          <w:sz w:val="20"/>
          <w:lang w:bidi="th-TH" w:eastAsia="ja-JP" w:val="el-GR"/>
        </w:rPr>
        <w:t xml:space="preserve">Στόχος της είναι να αντιμετωπίσει τις προκλήσεις που σχετίζονται με την </w:t>
      </w:r>
      <w:r>
        <w:rPr>
          <w:rFonts w:ascii="Arial Narrow" w:cs="Arial" w:eastAsia="MS Mincho" w:hAnsi="Arial Narrow"/>
          <w:b/>
          <w:sz w:val="20"/>
          <w:lang w:bidi="th-TH" w:eastAsia="ja-JP" w:val="el-GR"/>
        </w:rPr>
        <w:t>αστική κινητικότητα</w:t>
      </w:r>
      <w:r>
        <w:rPr>
          <w:rFonts w:ascii="Arial Narrow" w:cs="Arial" w:eastAsia="MS Mincho" w:hAnsi="Arial Narrow"/>
          <w:sz w:val="20"/>
          <w:lang w:bidi="th-TH" w:eastAsia="ja-JP" w:val="el-GR"/>
        </w:rPr>
        <w:t xml:space="preserve"> και να εκμεταλλευτεί νέες ευκαιρίες, μέσω της </w:t>
      </w:r>
      <w:r>
        <w:rPr>
          <w:rFonts w:ascii="Arial Narrow" w:cs="Arial" w:eastAsia="MS Mincho" w:hAnsi="Arial Narrow"/>
          <w:b/>
          <w:sz w:val="20"/>
          <w:lang w:bidi="th-TH" w:eastAsia="ja-JP" w:val="el-GR"/>
        </w:rPr>
        <w:t>ανάπτυξης συμμετοχικών εργαστηρίων</w:t>
      </w:r>
      <w:r>
        <w:rPr>
          <w:rFonts w:ascii="Arial Narrow" w:cs="Arial" w:eastAsia="MS Mincho" w:hAnsi="Arial Narrow"/>
          <w:sz w:val="20"/>
          <w:lang w:bidi="th-TH" w:eastAsia="ja-JP" w:val="el-GR"/>
        </w:rPr>
        <w:t xml:space="preserve"> και της εφαρμογής καινοτόμων εργαλείων σε διαφορετικές ευρωπαϊκές πόλεις. To SUMP-PLUS ενθαρρύνει τη </w:t>
      </w:r>
      <w:r>
        <w:rPr>
          <w:rFonts w:ascii="Arial Narrow" w:cs="Arial" w:eastAsia="MS Mincho" w:hAnsi="Arial Narrow"/>
          <w:b/>
          <w:sz w:val="20"/>
          <w:lang w:bidi="th-TH" w:eastAsia="ja-JP" w:val="el-GR"/>
        </w:rPr>
        <w:t>μετάβαση προς πιο βιώσιμες πόλεις και οικονομίες χαμηλών εκπομπών άνθρακα</w:t>
      </w:r>
      <w:r>
        <w:rPr>
          <w:rFonts w:ascii="Arial Narrow" w:cs="Arial" w:eastAsia="MS Mincho" w:hAnsi="Arial Narrow"/>
          <w:sz w:val="20"/>
          <w:lang w:bidi="th-TH" w:eastAsia="ja-JP" w:val="el-GR"/>
        </w:rPr>
        <w:t xml:space="preserve">, λαμβάνοντας υπόψη την ανάγκη δημιουργίας ισχυρότερων δεσμών με άλλους τομείς της αστικής ζωής, όπως για παράδειγμα ο τουρισμός, η γεωργία, το εμπόριο, η εκπαίδευση κτλ. </w:t>
      </w:r>
    </w:p>
    <w:p w14:paraId="7760C94F" w14:textId="77777777" w:rsidR="00805361" w:rsidRDefault="004F46CC" w:rsidRPr="00AD6C74">
      <w:pPr>
        <w:spacing w:after="120" w:line="240" w:lineRule="auto"/>
        <w:jc w:val="both"/>
        <w:rPr>
          <w:lang w:val="el-GR"/>
        </w:rPr>
      </w:pPr>
      <w:r>
        <w:rPr>
          <w:rFonts w:ascii="Arial Narrow" w:cs="Arial" w:eastAsia="MS Mincho" w:hAnsi="Arial Narrow"/>
          <w:sz w:val="20"/>
          <w:lang w:bidi="th-TH" w:eastAsia="ja-JP" w:val="el-GR"/>
        </w:rPr>
        <w:t xml:space="preserve">Στο SUMP-PLUS συμμετέχουν </w:t>
      </w:r>
      <w:r>
        <w:rPr>
          <w:rFonts w:ascii="Arial Narrow" w:cs="Arial" w:eastAsia="MS Mincho" w:hAnsi="Arial Narrow"/>
          <w:b/>
          <w:sz w:val="20"/>
          <w:lang w:bidi="th-TH" w:eastAsia="ja-JP" w:val="el-GR"/>
        </w:rPr>
        <w:t>6 Ευρωπαϊκές πόλεις</w:t>
      </w:r>
      <w:r>
        <w:rPr>
          <w:rFonts w:ascii="Arial Narrow" w:cs="Arial" w:eastAsia="MS Mincho" w:hAnsi="Arial Narrow"/>
          <w:sz w:val="20"/>
          <w:lang w:bidi="th-TH" w:eastAsia="ja-JP" w:val="el-GR"/>
        </w:rPr>
        <w:t xml:space="preserve"> στις οποίες θα δημιουργηθούν τα συμμετοχικά εργαστήρια (Πλατανιάς-Ελλάδα, Manchester-Ηνωμένο Βασίλειο, Antwerp-Βέλγιο, Klaipeda-Λιθουανία, Alba lulia-Ρουμανία, Lucca-Ιταλία), </w:t>
      </w:r>
      <w:r>
        <w:rPr>
          <w:rFonts w:ascii="Arial Narrow" w:cs="Arial" w:eastAsia="MS Mincho" w:hAnsi="Arial Narrow"/>
          <w:b/>
          <w:sz w:val="20"/>
          <w:lang w:bidi="th-TH" w:eastAsia="ja-JP" w:val="el-GR"/>
        </w:rPr>
        <w:t>3 κορυφαία πανεπιστήμια</w:t>
      </w:r>
      <w:r>
        <w:rPr>
          <w:rFonts w:ascii="Arial Narrow" w:cs="Arial" w:eastAsia="MS Mincho" w:hAnsi="Arial Narrow"/>
          <w:sz w:val="20"/>
          <w:lang w:bidi="th-TH" w:eastAsia="ja-JP" w:val="el-GR"/>
        </w:rPr>
        <w:t xml:space="preserve"> (University College London, Sciences Ρο, Πολυτεχνείο Κρήτης), </w:t>
      </w:r>
      <w:r>
        <w:rPr>
          <w:rFonts w:ascii="Arial Narrow" w:cs="Arial" w:eastAsia="MS Mincho" w:hAnsi="Arial Narrow"/>
          <w:b/>
          <w:sz w:val="20"/>
          <w:lang w:bidi="th-TH" w:eastAsia="ja-JP" w:val="el-GR"/>
        </w:rPr>
        <w:t>5 φορείς εμπειρογνωμόνων στην βιώσιμη κινητικότητα</w:t>
      </w:r>
      <w:r>
        <w:rPr>
          <w:rFonts w:ascii="Arial Narrow" w:cs="Arial" w:eastAsia="MS Mincho" w:hAnsi="Arial Narrow"/>
          <w:sz w:val="20"/>
          <w:lang w:bidi="th-TH" w:eastAsia="ja-JP" w:val="el-GR"/>
        </w:rPr>
        <w:t xml:space="preserve"> (VECTOS, ΕΙΡ, FGM-AMOR, ΜΕΜΕΧ και SPACE Syntax Limited) και </w:t>
      </w:r>
      <w:r>
        <w:rPr>
          <w:rFonts w:ascii="Arial Narrow" w:cs="Arial" w:eastAsia="MS Mincho" w:hAnsi="Arial Narrow"/>
          <w:b/>
          <w:sz w:val="20"/>
          <w:lang w:bidi="th-TH" w:eastAsia="ja-JP" w:val="el-GR"/>
        </w:rPr>
        <w:t>2 διεθνείς φορείς</w:t>
      </w:r>
      <w:r>
        <w:rPr>
          <w:rFonts w:ascii="Arial Narrow" w:cs="Arial" w:eastAsia="MS Mincho" w:hAnsi="Arial Narrow"/>
          <w:sz w:val="20"/>
          <w:lang w:bidi="th-TH" w:eastAsia="ja-JP" w:val="el-GR"/>
        </w:rPr>
        <w:t xml:space="preserve"> (ICLEI European Secretariat Gmbh, Union International Des Transports Publics).</w:t>
      </w:r>
    </w:p>
    <w:sectPr w:rsidR="00805361" w:rsidRPr="00AD6C74">
      <w:headerReference r:id="rId11" w:type="default"/>
      <w:footerReference r:id="rId12" w:type="default"/>
      <w:pgSz w:h="16838" w:w="11906"/>
      <w:pgMar w:bottom="1440" w:footer="708" w:gutter="0" w:header="708" w:left="1080" w:right="1080" w:top="1440"/>
      <w:cols w:space="720"/>
      <w:formProt w:val="0"/>
      <w:docGrid w:charSpace="-2049"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43C4A" w14:textId="77777777" w:rsidR="00FD3873" w:rsidRDefault="00FD3873">
      <w:pPr>
        <w:spacing w:after="0" w:line="240" w:lineRule="auto"/>
      </w:pPr>
      <w:r>
        <w:separator/>
      </w:r>
    </w:p>
  </w:endnote>
  <w:endnote w:type="continuationSeparator" w:id="0">
    <w:p w14:paraId="28092497" w14:textId="77777777" w:rsidR="00FD3873" w:rsidRDefault="00FD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Arial"/>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4895C94A" w14:textId="77777777" w:rsidR="00805361" w:rsidRDefault="004F46CC">
    <w:pPr>
      <w:pStyle w:val="a9"/>
      <w:tabs>
        <w:tab w:pos="9639" w:val="right"/>
        <w:tab w:pos="14175" w:val="center"/>
      </w:tabs>
      <w:rPr>
        <w:rFonts w:ascii="Arial" w:cs="Arial" w:hAnsi="Arial"/>
        <w:sz w:val="22"/>
        <w:szCs w:val="22"/>
        <w:lang w:val="fr-BE"/>
      </w:rPr>
    </w:pPr>
    <w:r>
      <w:rPr>
        <w:noProof/>
        <w:lang w:eastAsia="en-GB" w:val="en-GB"/>
      </w:rPr>
      <mc:AlternateContent>
        <mc:Choice Requires="wps">
          <w:drawing>
            <wp:anchor allowOverlap="1" behindDoc="1" distB="0" distL="0" distR="0" distT="0" layoutInCell="1" locked="0" relativeHeight="21" simplePos="0" wp14:anchorId="10545FCE" wp14:editId="0FEC208E">
              <wp:simplePos x="0" y="0"/>
              <wp:positionH relativeFrom="page">
                <wp:posOffset>3582035</wp:posOffset>
              </wp:positionH>
              <wp:positionV relativeFrom="paragraph">
                <wp:posOffset>3175</wp:posOffset>
              </wp:positionV>
              <wp:extent cx="15240" cy="174625"/>
              <wp:effectExtent b="0" l="0" r="0" t="0"/>
              <wp:wrapSquare wrapText="largest"/>
              <wp:docPr id="8" name="Πλαίσιο1"/>
              <wp:cNvGraphicFramePr/>
              <a:graphic xmlns:a="http://schemas.openxmlformats.org/drawingml/2006/main">
                <a:graphicData uri="http://schemas.microsoft.com/office/word/2010/wordprocessingShape">
                  <wps:wsp>
                    <wps:cNvSpPr/>
                    <wps:spPr>
                      <a:xfrm>
                        <a:off x="0" y="0"/>
                        <a:ext cx="14760" cy="173880"/>
                      </a:xfrm>
                      <a:prstGeom prst="rect">
                        <a:avLst/>
                      </a:prstGeom>
                      <a:noFill/>
                      <a:ln>
                        <a:noFill/>
                      </a:ln>
                    </wps:spPr>
                    <wps:style>
                      <a:lnRef idx="0">
                        <a:scrgbClr b="0" g="0" r="0"/>
                      </a:lnRef>
                      <a:fillRef idx="0">
                        <a:scrgbClr b="0" g="0" r="0"/>
                      </a:fillRef>
                      <a:effectRef idx="0">
                        <a:scrgbClr b="0" g="0" r="0"/>
                      </a:effectRef>
                      <a:fontRef idx="minor"/>
                    </wps:style>
                    <wps:txbx>
                      <w:txbxContent>
                        <w:p w14:paraId="70A99C55" w14:textId="77777777" w:rsidR="00805361" w:rsidRDefault="00805361">
                          <w:pPr>
                            <w:pStyle w:val="a9"/>
                            <w:rPr>
                              <w:rStyle w:val="a8"/>
                              <w:color w:val="auto"/>
                            </w:rPr>
                          </w:pPr>
                        </w:p>
                      </w:txbxContent>
                    </wps:txbx>
                    <wps:bodyPr bIns="0" lIns="0" rIns="0" tIns="0">
                      <a:spAutoFit/>
                    </wps:bodyPr>
                  </wps:wsp>
                </a:graphicData>
              </a:graphic>
            </wp:anchor>
          </w:drawing>
        </mc:Choice>
      </mc:AlternateContent>
    </w:r>
    <w:r>
      <w:rPr>
        <w:sz w:val="22"/>
        <w:szCs w:val="22"/>
        <w:lang w:val="fr-BE"/>
      </w:rPr>
      <w:tab/>
    </w:r>
    <w:r>
      <w:rPr>
        <w:sz w:val="22"/>
        <w:szCs w:val="22"/>
        <w:lang w:val="fr-BE"/>
      </w:rPr>
      <w:tab/>
    </w:r>
    <w:r>
      <w:rPr>
        <w:sz w:val="22"/>
        <w:szCs w:val="22"/>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43EE" w14:textId="77777777" w:rsidR="00FD3873" w:rsidRDefault="00FD3873">
      <w:pPr>
        <w:spacing w:after="0" w:line="240" w:lineRule="auto"/>
      </w:pPr>
      <w:r>
        <w:separator/>
      </w:r>
    </w:p>
  </w:footnote>
  <w:footnote w:type="continuationSeparator" w:id="0">
    <w:p w14:paraId="5F31B4BB" w14:textId="77777777" w:rsidR="00FD3873" w:rsidRDefault="00FD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12D2" w14:textId="422F2247" w:rsidR="00805361" w:rsidRDefault="003A55DF">
    <w:pPr>
      <w:pStyle w:val="1"/>
      <w:rPr>
        <w:rFonts w:ascii="Arial" w:eastAsia="MS Mincho" w:hAnsi="Arial" w:cs="Arial"/>
        <w:b/>
        <w:color w:val="44546A" w:themeColor="text2"/>
        <w:sz w:val="36"/>
        <w:lang w:val="el-GR" w:eastAsia="ja-JP" w:bidi="th-TH"/>
      </w:rPr>
    </w:pPr>
    <w:r>
      <w:rPr>
        <w:noProof/>
        <w:lang w:val="en-GB" w:eastAsia="en-GB"/>
      </w:rPr>
      <w:drawing>
        <wp:anchor distT="0" distB="7620" distL="114300" distR="114300" simplePos="0" relativeHeight="14" behindDoc="1" locked="0" layoutInCell="1" allowOverlap="1" wp14:anchorId="328AB7E3" wp14:editId="182BB190">
          <wp:simplePos x="0" y="0"/>
          <wp:positionH relativeFrom="column">
            <wp:posOffset>4895850</wp:posOffset>
          </wp:positionH>
          <wp:positionV relativeFrom="paragraph">
            <wp:posOffset>-140335</wp:posOffset>
          </wp:positionV>
          <wp:extent cx="1755775" cy="916305"/>
          <wp:effectExtent l="0" t="0" r="0" b="0"/>
          <wp:wrapNone/>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5775" cy="916305"/>
                  </a:xfrm>
                  <a:prstGeom prst="rect">
                    <a:avLst/>
                  </a:prstGeom>
                </pic:spPr>
              </pic:pic>
            </a:graphicData>
          </a:graphic>
          <wp14:sizeRelV relativeFrom="margin">
            <wp14:pctHeight>0</wp14:pctHeight>
          </wp14:sizeRelV>
        </wp:anchor>
      </w:drawing>
    </w:r>
    <w:r w:rsidR="004F46CC">
      <w:rPr>
        <w:noProof/>
        <w:lang w:val="en-GB" w:eastAsia="en-GB"/>
      </w:rPr>
      <w:drawing>
        <wp:anchor distT="0" distB="0" distL="114300" distR="118110" simplePos="0" relativeHeight="5" behindDoc="1" locked="0" layoutInCell="1" allowOverlap="1" wp14:anchorId="35FD943E" wp14:editId="57172451">
          <wp:simplePos x="0" y="0"/>
          <wp:positionH relativeFrom="margin">
            <wp:posOffset>3143098</wp:posOffset>
          </wp:positionH>
          <wp:positionV relativeFrom="margin">
            <wp:posOffset>-1063625</wp:posOffset>
          </wp:positionV>
          <wp:extent cx="1686078" cy="673891"/>
          <wp:effectExtent l="0" t="0" r="0" b="0"/>
          <wp:wrapNone/>
          <wp:docPr id="5"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89219" cy="675146"/>
                  </a:xfrm>
                  <a:prstGeom prst="rect">
                    <a:avLst/>
                  </a:prstGeom>
                </pic:spPr>
              </pic:pic>
            </a:graphicData>
          </a:graphic>
          <wp14:sizeRelH relativeFrom="margin">
            <wp14:pctWidth>0</wp14:pctWidth>
          </wp14:sizeRelH>
          <wp14:sizeRelV relativeFrom="margin">
            <wp14:pctHeight>0</wp14:pctHeight>
          </wp14:sizeRelV>
        </wp:anchor>
      </w:drawing>
    </w:r>
    <w:r w:rsidR="004F46CC">
      <w:rPr>
        <w:noProof/>
        <w:lang w:val="en-GB" w:eastAsia="en-GB"/>
      </w:rPr>
      <w:drawing>
        <wp:anchor distT="0" distB="1905" distL="114300" distR="114300" simplePos="0" relativeHeight="10" behindDoc="1" locked="0" layoutInCell="1" allowOverlap="1" wp14:anchorId="3EE42B99" wp14:editId="2542D78F">
          <wp:simplePos x="0" y="0"/>
          <wp:positionH relativeFrom="margin">
            <wp:posOffset>-327025</wp:posOffset>
          </wp:positionH>
          <wp:positionV relativeFrom="paragraph">
            <wp:posOffset>-129540</wp:posOffset>
          </wp:positionV>
          <wp:extent cx="974725" cy="969645"/>
          <wp:effectExtent l="0" t="0" r="0" b="0"/>
          <wp:wrapNone/>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pic:cNvPicPr>
                    <a:picLocks noChangeAspect="1" noChangeArrowheads="1"/>
                  </pic:cNvPicPr>
                </pic:nvPicPr>
                <pic:blipFill>
                  <a:blip r:embed="rId3"/>
                  <a:stretch>
                    <a:fillRect/>
                  </a:stretch>
                </pic:blipFill>
                <pic:spPr bwMode="auto">
                  <a:xfrm>
                    <a:off x="0" y="0"/>
                    <a:ext cx="974725" cy="969645"/>
                  </a:xfrm>
                  <a:prstGeom prst="rect">
                    <a:avLst/>
                  </a:prstGeom>
                </pic:spPr>
              </pic:pic>
            </a:graphicData>
          </a:graphic>
        </wp:anchor>
      </w:drawing>
    </w:r>
    <w:r w:rsidR="004F46CC">
      <w:rPr>
        <w:lang w:val="el-GR"/>
      </w:rPr>
      <w:t xml:space="preserve">             </w:t>
    </w:r>
  </w:p>
  <w:p w14:paraId="3898C2E1" w14:textId="77777777" w:rsidR="00805361" w:rsidRDefault="00805361">
    <w:pPr>
      <w:pStyle w:val="ab"/>
    </w:pPr>
  </w:p>
  <w:p w14:paraId="5778FB3E" w14:textId="77777777" w:rsidR="00805361" w:rsidRDefault="00805361">
    <w:pPr>
      <w:pStyle w:val="ab"/>
      <w:rPr>
        <w:lang w:val="en-GB"/>
      </w:rPr>
    </w:pPr>
  </w:p>
  <w:p w14:paraId="574B5AA1" w14:textId="77777777" w:rsidR="00805361" w:rsidRDefault="00805361">
    <w:pPr>
      <w:pStyle w:val="ab"/>
      <w:spacing w:after="24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E5B4A"/>
    <w:multiLevelType w:val="hybridMultilevel"/>
    <w:tmpl w:val="EBFCD888"/>
    <w:lvl w:ilvl="0" w:tplc="8F5C4C42">
      <w:start w:val="1"/>
      <w:numFmt w:val="bullet"/>
      <w:lvlText w:val="•"/>
      <w:lvlJc w:val="left"/>
      <w:pPr>
        <w:tabs>
          <w:tab w:val="num" w:pos="720"/>
        </w:tabs>
        <w:ind w:left="720" w:hanging="360"/>
      </w:pPr>
      <w:rPr>
        <w:rFonts w:ascii="Arial" w:hAnsi="Arial" w:hint="default"/>
      </w:rPr>
    </w:lvl>
    <w:lvl w:ilvl="1" w:tplc="D7266972" w:tentative="1">
      <w:start w:val="1"/>
      <w:numFmt w:val="bullet"/>
      <w:lvlText w:val="•"/>
      <w:lvlJc w:val="left"/>
      <w:pPr>
        <w:tabs>
          <w:tab w:val="num" w:pos="1440"/>
        </w:tabs>
        <w:ind w:left="1440" w:hanging="360"/>
      </w:pPr>
      <w:rPr>
        <w:rFonts w:ascii="Arial" w:hAnsi="Arial" w:hint="default"/>
      </w:rPr>
    </w:lvl>
    <w:lvl w:ilvl="2" w:tplc="C0866110" w:tentative="1">
      <w:start w:val="1"/>
      <w:numFmt w:val="bullet"/>
      <w:lvlText w:val="•"/>
      <w:lvlJc w:val="left"/>
      <w:pPr>
        <w:tabs>
          <w:tab w:val="num" w:pos="2160"/>
        </w:tabs>
        <w:ind w:left="2160" w:hanging="360"/>
      </w:pPr>
      <w:rPr>
        <w:rFonts w:ascii="Arial" w:hAnsi="Arial" w:hint="default"/>
      </w:rPr>
    </w:lvl>
    <w:lvl w:ilvl="3" w:tplc="391A04DA" w:tentative="1">
      <w:start w:val="1"/>
      <w:numFmt w:val="bullet"/>
      <w:lvlText w:val="•"/>
      <w:lvlJc w:val="left"/>
      <w:pPr>
        <w:tabs>
          <w:tab w:val="num" w:pos="2880"/>
        </w:tabs>
        <w:ind w:left="2880" w:hanging="360"/>
      </w:pPr>
      <w:rPr>
        <w:rFonts w:ascii="Arial" w:hAnsi="Arial" w:hint="default"/>
      </w:rPr>
    </w:lvl>
    <w:lvl w:ilvl="4" w:tplc="67161736" w:tentative="1">
      <w:start w:val="1"/>
      <w:numFmt w:val="bullet"/>
      <w:lvlText w:val="•"/>
      <w:lvlJc w:val="left"/>
      <w:pPr>
        <w:tabs>
          <w:tab w:val="num" w:pos="3600"/>
        </w:tabs>
        <w:ind w:left="3600" w:hanging="360"/>
      </w:pPr>
      <w:rPr>
        <w:rFonts w:ascii="Arial" w:hAnsi="Arial" w:hint="default"/>
      </w:rPr>
    </w:lvl>
    <w:lvl w:ilvl="5" w:tplc="D4C072A6" w:tentative="1">
      <w:start w:val="1"/>
      <w:numFmt w:val="bullet"/>
      <w:lvlText w:val="•"/>
      <w:lvlJc w:val="left"/>
      <w:pPr>
        <w:tabs>
          <w:tab w:val="num" w:pos="4320"/>
        </w:tabs>
        <w:ind w:left="4320" w:hanging="360"/>
      </w:pPr>
      <w:rPr>
        <w:rFonts w:ascii="Arial" w:hAnsi="Arial" w:hint="default"/>
      </w:rPr>
    </w:lvl>
    <w:lvl w:ilvl="6" w:tplc="B5C846FA" w:tentative="1">
      <w:start w:val="1"/>
      <w:numFmt w:val="bullet"/>
      <w:lvlText w:val="•"/>
      <w:lvlJc w:val="left"/>
      <w:pPr>
        <w:tabs>
          <w:tab w:val="num" w:pos="5040"/>
        </w:tabs>
        <w:ind w:left="5040" w:hanging="360"/>
      </w:pPr>
      <w:rPr>
        <w:rFonts w:ascii="Arial" w:hAnsi="Arial" w:hint="default"/>
      </w:rPr>
    </w:lvl>
    <w:lvl w:ilvl="7" w:tplc="56706416" w:tentative="1">
      <w:start w:val="1"/>
      <w:numFmt w:val="bullet"/>
      <w:lvlText w:val="•"/>
      <w:lvlJc w:val="left"/>
      <w:pPr>
        <w:tabs>
          <w:tab w:val="num" w:pos="5760"/>
        </w:tabs>
        <w:ind w:left="5760" w:hanging="360"/>
      </w:pPr>
      <w:rPr>
        <w:rFonts w:ascii="Arial" w:hAnsi="Arial" w:hint="default"/>
      </w:rPr>
    </w:lvl>
    <w:lvl w:ilvl="8" w:tplc="20A0DE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BC6689"/>
    <w:multiLevelType w:val="multilevel"/>
    <w:tmpl w:val="9F32E97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10D334A"/>
    <w:multiLevelType w:val="multilevel"/>
    <w:tmpl w:val="9F32E978"/>
    <w:lvl w:ilvl="0">
      <w:start w:val="1"/>
      <w:numFmt w:val="bullet"/>
      <w:lvlText w:val=""/>
      <w:lvlJc w:val="left"/>
      <w:pPr>
        <w:ind w:left="99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decimal"/>
      <w:lvlText w:val="%1.%2.%3."/>
      <w:lvlJc w:val="left"/>
      <w:pPr>
        <w:ind w:left="135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710"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07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61"/>
    <w:rsid w:val="000F6533"/>
    <w:rsid w:val="001338F6"/>
    <w:rsid w:val="001A5E9D"/>
    <w:rsid w:val="001C7059"/>
    <w:rsid w:val="001F5977"/>
    <w:rsid w:val="00232635"/>
    <w:rsid w:val="00257817"/>
    <w:rsid w:val="00283DD2"/>
    <w:rsid w:val="00291800"/>
    <w:rsid w:val="002D5941"/>
    <w:rsid w:val="0030679E"/>
    <w:rsid w:val="00346045"/>
    <w:rsid w:val="00356C1A"/>
    <w:rsid w:val="003961C4"/>
    <w:rsid w:val="003A55DF"/>
    <w:rsid w:val="003E50C0"/>
    <w:rsid w:val="004F46CC"/>
    <w:rsid w:val="004F4729"/>
    <w:rsid w:val="00501174"/>
    <w:rsid w:val="00554293"/>
    <w:rsid w:val="005F0769"/>
    <w:rsid w:val="00606882"/>
    <w:rsid w:val="0062136D"/>
    <w:rsid w:val="00680C17"/>
    <w:rsid w:val="0069175B"/>
    <w:rsid w:val="00696C6B"/>
    <w:rsid w:val="00721AAF"/>
    <w:rsid w:val="00733B26"/>
    <w:rsid w:val="00740534"/>
    <w:rsid w:val="0075780A"/>
    <w:rsid w:val="00761C20"/>
    <w:rsid w:val="007C7BE7"/>
    <w:rsid w:val="00802AF6"/>
    <w:rsid w:val="00805361"/>
    <w:rsid w:val="00825D5E"/>
    <w:rsid w:val="008B678E"/>
    <w:rsid w:val="008E7C6C"/>
    <w:rsid w:val="008F0BDA"/>
    <w:rsid w:val="009737CC"/>
    <w:rsid w:val="0098265B"/>
    <w:rsid w:val="00987329"/>
    <w:rsid w:val="009A3297"/>
    <w:rsid w:val="00A617CD"/>
    <w:rsid w:val="00A7293F"/>
    <w:rsid w:val="00A9642E"/>
    <w:rsid w:val="00AD6C74"/>
    <w:rsid w:val="00B1294E"/>
    <w:rsid w:val="00C10D9A"/>
    <w:rsid w:val="00C150E5"/>
    <w:rsid w:val="00C27EC8"/>
    <w:rsid w:val="00C62E6C"/>
    <w:rsid w:val="00D27D64"/>
    <w:rsid w:val="00E81798"/>
    <w:rsid w:val="00E860B0"/>
    <w:rsid w:val="00F504E9"/>
    <w:rsid w:val="00F9049D"/>
    <w:rsid w:val="00FD3873"/>
    <w:rsid w:val="00FD3A10"/>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046D"/>
  <w15:docId w15:val="{0918E662-2234-44CB-861E-6865684F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794C"/>
    <w:pPr>
      <w:spacing w:after="200" w:line="276" w:lineRule="auto"/>
    </w:pPr>
    <w:rPr>
      <w:rFonts w:eastAsia="Times New Roman" w:cs="Times New Roman"/>
      <w:color w:val="00000A"/>
      <w:sz w:val="22"/>
      <w:lang w:val="fr-FR" w:eastAsia="fr-FR"/>
    </w:rPr>
  </w:style>
  <w:style w:type="paragraph" w:styleId="1">
    <w:name w:val="heading 1"/>
    <w:basedOn w:val="a"/>
    <w:link w:val="1Char"/>
    <w:uiPriority w:val="9"/>
    <w:qFormat/>
    <w:rsid w:val="001A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9"/>
    <w:unhideWhenUsed/>
    <w:qFormat/>
    <w:rsid w:val="00486A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9"/>
    <w:qFormat/>
    <w:rsid w:val="00486AAA"/>
    <w:pPr>
      <w:keepNext/>
      <w:spacing w:before="120" w:after="120" w:line="240" w:lineRule="auto"/>
      <w:ind w:left="720" w:hanging="720"/>
      <w:jc w:val="both"/>
      <w:outlineLvl w:val="2"/>
    </w:pPr>
    <w:rPr>
      <w:rFonts w:ascii="Times New Roman" w:hAnsi="Times New Roman"/>
      <w:b/>
      <w:bCs/>
      <w:i/>
      <w:iCs/>
      <w:lang w:val="en-GB" w:eastAsia="en-GB"/>
    </w:rPr>
  </w:style>
  <w:style w:type="paragraph" w:styleId="4">
    <w:name w:val="heading 4"/>
    <w:basedOn w:val="a"/>
    <w:link w:val="4Char"/>
    <w:uiPriority w:val="9"/>
    <w:qFormat/>
    <w:rsid w:val="00486AAA"/>
    <w:pPr>
      <w:keepNext/>
      <w:spacing w:before="120" w:after="120" w:line="240" w:lineRule="auto"/>
      <w:ind w:left="864" w:hanging="864"/>
      <w:jc w:val="both"/>
      <w:outlineLvl w:val="3"/>
    </w:pPr>
    <w:rPr>
      <w:rFonts w:cs="Calibri"/>
      <w:b/>
      <w:bCs/>
      <w:sz w:val="28"/>
      <w:szCs w:val="28"/>
      <w:lang w:val="it-IT" w:eastAsia="it-IT"/>
    </w:rPr>
  </w:style>
  <w:style w:type="paragraph" w:styleId="5">
    <w:name w:val="heading 5"/>
    <w:basedOn w:val="a"/>
    <w:link w:val="5Char"/>
    <w:uiPriority w:val="99"/>
    <w:qFormat/>
    <w:rsid w:val="00486AAA"/>
    <w:pPr>
      <w:spacing w:before="240" w:after="60" w:line="240" w:lineRule="auto"/>
      <w:ind w:left="1008" w:hanging="1008"/>
      <w:jc w:val="both"/>
      <w:outlineLvl w:val="4"/>
    </w:pPr>
    <w:rPr>
      <w:rFonts w:cs="Calibri"/>
      <w:b/>
      <w:bCs/>
      <w:i/>
      <w:iCs/>
      <w:sz w:val="26"/>
      <w:szCs w:val="26"/>
      <w:lang w:val="it-IT" w:eastAsia="it-IT"/>
    </w:rPr>
  </w:style>
  <w:style w:type="paragraph" w:styleId="6">
    <w:name w:val="heading 6"/>
    <w:basedOn w:val="a"/>
    <w:link w:val="6Char"/>
    <w:uiPriority w:val="99"/>
    <w:qFormat/>
    <w:rsid w:val="00486AAA"/>
    <w:pPr>
      <w:spacing w:before="240" w:after="60" w:line="240" w:lineRule="auto"/>
      <w:ind w:left="1152" w:hanging="1152"/>
      <w:jc w:val="both"/>
      <w:outlineLvl w:val="5"/>
    </w:pPr>
    <w:rPr>
      <w:rFonts w:cs="Calibri"/>
      <w:b/>
      <w:bCs/>
      <w:lang w:val="it-IT" w:eastAsia="it-IT"/>
    </w:rPr>
  </w:style>
  <w:style w:type="paragraph" w:styleId="7">
    <w:name w:val="heading 7"/>
    <w:basedOn w:val="a"/>
    <w:link w:val="7Char"/>
    <w:uiPriority w:val="1"/>
    <w:qFormat/>
    <w:rsid w:val="00486AAA"/>
    <w:pPr>
      <w:spacing w:before="240" w:after="60" w:line="240" w:lineRule="auto"/>
      <w:ind w:left="1296" w:hanging="1296"/>
      <w:jc w:val="both"/>
      <w:outlineLvl w:val="6"/>
    </w:pPr>
    <w:rPr>
      <w:rFonts w:ascii="Arial" w:hAnsi="Arial" w:cs="Arial"/>
      <w:sz w:val="20"/>
      <w:szCs w:val="20"/>
      <w:lang w:val="en-GB" w:eastAsia="en-GB"/>
    </w:rPr>
  </w:style>
  <w:style w:type="paragraph" w:styleId="8">
    <w:name w:val="heading 8"/>
    <w:basedOn w:val="a"/>
    <w:link w:val="8Char"/>
    <w:uiPriority w:val="99"/>
    <w:qFormat/>
    <w:rsid w:val="00486AAA"/>
    <w:pPr>
      <w:spacing w:before="240" w:after="60" w:line="240" w:lineRule="auto"/>
      <w:ind w:left="1440" w:hanging="1440"/>
      <w:jc w:val="both"/>
      <w:outlineLvl w:val="7"/>
    </w:pPr>
    <w:rPr>
      <w:rFonts w:ascii="Arial" w:hAnsi="Arial" w:cs="Arial"/>
      <w:i/>
      <w:iCs/>
      <w:sz w:val="20"/>
      <w:szCs w:val="20"/>
      <w:lang w:val="en-GB" w:eastAsia="en-GB"/>
    </w:rPr>
  </w:style>
  <w:style w:type="paragraph" w:styleId="9">
    <w:name w:val="heading 9"/>
    <w:basedOn w:val="a"/>
    <w:link w:val="9Char"/>
    <w:uiPriority w:val="99"/>
    <w:qFormat/>
    <w:rsid w:val="00486AAA"/>
    <w:pPr>
      <w:spacing w:before="240" w:after="60" w:line="240" w:lineRule="auto"/>
      <w:ind w:left="1584" w:hanging="1584"/>
      <w:jc w:val="both"/>
      <w:outlineLvl w:val="8"/>
    </w:pPr>
    <w:rPr>
      <w:rFonts w:ascii="Arial" w:hAnsi="Arial" w:cs="Arial"/>
      <w:i/>
      <w:iCs/>
      <w:sz w:val="18"/>
      <w:szCs w:val="1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1A794C"/>
    <w:rPr>
      <w:rFonts w:asciiTheme="majorHAnsi" w:eastAsiaTheme="majorEastAsia" w:hAnsiTheme="majorHAnsi" w:cstheme="majorBidi"/>
      <w:color w:val="2E74B5" w:themeColor="accent1" w:themeShade="BF"/>
      <w:sz w:val="32"/>
      <w:szCs w:val="32"/>
      <w:lang w:val="fr-FR" w:eastAsia="fr-FR"/>
    </w:rPr>
  </w:style>
  <w:style w:type="character" w:customStyle="1" w:styleId="-HTMLChar">
    <w:name w:val="Προ-διαμορφωμένο HTML Char"/>
    <w:basedOn w:val="a0"/>
    <w:uiPriority w:val="99"/>
    <w:semiHidden/>
    <w:qFormat/>
    <w:rsid w:val="001A794C"/>
    <w:rPr>
      <w:rFonts w:ascii="Courier New" w:eastAsia="Times New Roman" w:hAnsi="Courier New" w:cs="Courier New"/>
      <w:sz w:val="20"/>
      <w:szCs w:val="20"/>
      <w:lang w:val="el-GR" w:eastAsia="el-GR"/>
    </w:rPr>
  </w:style>
  <w:style w:type="character" w:styleId="a3">
    <w:name w:val="annotation reference"/>
    <w:basedOn w:val="a0"/>
    <w:uiPriority w:val="99"/>
    <w:semiHidden/>
    <w:unhideWhenUsed/>
    <w:qFormat/>
    <w:rsid w:val="001A794C"/>
    <w:rPr>
      <w:sz w:val="16"/>
      <w:szCs w:val="16"/>
    </w:rPr>
  </w:style>
  <w:style w:type="character" w:customStyle="1" w:styleId="Char">
    <w:name w:val="Παράγραφος λίστας Char"/>
    <w:basedOn w:val="a0"/>
    <w:link w:val="a4"/>
    <w:uiPriority w:val="99"/>
    <w:semiHidden/>
    <w:qFormat/>
    <w:rsid w:val="001A794C"/>
    <w:rPr>
      <w:rFonts w:ascii="Calibri" w:eastAsia="Times New Roman" w:hAnsi="Calibri" w:cs="Times New Roman"/>
      <w:sz w:val="20"/>
      <w:szCs w:val="20"/>
      <w:lang w:val="fr-FR" w:eastAsia="fr-FR"/>
    </w:rPr>
  </w:style>
  <w:style w:type="character" w:customStyle="1" w:styleId="Char0">
    <w:name w:val="Κείμενο πλαισίου Char"/>
    <w:basedOn w:val="a0"/>
    <w:link w:val="a5"/>
    <w:uiPriority w:val="99"/>
    <w:semiHidden/>
    <w:qFormat/>
    <w:rsid w:val="001A794C"/>
    <w:rPr>
      <w:rFonts w:ascii="Segoe UI" w:eastAsia="Times New Roman" w:hAnsi="Segoe UI" w:cs="Segoe UI"/>
      <w:sz w:val="18"/>
      <w:szCs w:val="18"/>
      <w:lang w:val="fr-FR" w:eastAsia="fr-FR"/>
    </w:rPr>
  </w:style>
  <w:style w:type="character" w:customStyle="1" w:styleId="Char1">
    <w:name w:val="Θέμα σχολίου Char"/>
    <w:basedOn w:val="Char"/>
    <w:link w:val="a6"/>
    <w:uiPriority w:val="99"/>
    <w:semiHidden/>
    <w:qFormat/>
    <w:rsid w:val="00E66405"/>
    <w:rPr>
      <w:rFonts w:ascii="Calibri" w:eastAsia="Times New Roman" w:hAnsi="Calibri" w:cs="Times New Roman"/>
      <w:b/>
      <w:bCs/>
      <w:sz w:val="20"/>
      <w:szCs w:val="20"/>
      <w:lang w:val="fr-FR" w:eastAsia="fr-FR"/>
    </w:rPr>
  </w:style>
  <w:style w:type="character" w:customStyle="1" w:styleId="2Char">
    <w:name w:val="Επικεφαλίδα 2 Char"/>
    <w:basedOn w:val="a0"/>
    <w:link w:val="2"/>
    <w:uiPriority w:val="9"/>
    <w:semiHidden/>
    <w:qFormat/>
    <w:rsid w:val="00486AAA"/>
    <w:rPr>
      <w:rFonts w:asciiTheme="majorHAnsi" w:eastAsiaTheme="majorEastAsia" w:hAnsiTheme="majorHAnsi" w:cstheme="majorBidi"/>
      <w:color w:val="2E74B5" w:themeColor="accent1" w:themeShade="BF"/>
      <w:sz w:val="26"/>
      <w:szCs w:val="26"/>
      <w:lang w:val="fr-FR" w:eastAsia="fr-FR"/>
    </w:rPr>
  </w:style>
  <w:style w:type="character" w:customStyle="1" w:styleId="3Char">
    <w:name w:val="Επικεφαλίδα 3 Char"/>
    <w:basedOn w:val="a0"/>
    <w:link w:val="3"/>
    <w:uiPriority w:val="99"/>
    <w:qFormat/>
    <w:rsid w:val="00486AAA"/>
    <w:rPr>
      <w:rFonts w:ascii="Times New Roman" w:eastAsia="Times New Roman" w:hAnsi="Times New Roman" w:cs="Times New Roman"/>
      <w:b/>
      <w:bCs/>
      <w:i/>
      <w:iCs/>
      <w:lang w:eastAsia="en-GB"/>
    </w:rPr>
  </w:style>
  <w:style w:type="character" w:customStyle="1" w:styleId="4Char">
    <w:name w:val="Επικεφαλίδα 4 Char"/>
    <w:basedOn w:val="a0"/>
    <w:link w:val="4"/>
    <w:uiPriority w:val="9"/>
    <w:qFormat/>
    <w:rsid w:val="00486AAA"/>
    <w:rPr>
      <w:rFonts w:ascii="Calibri" w:eastAsia="Times New Roman" w:hAnsi="Calibri" w:cs="Calibri"/>
      <w:b/>
      <w:bCs/>
      <w:sz w:val="28"/>
      <w:szCs w:val="28"/>
      <w:lang w:val="it-IT" w:eastAsia="it-IT"/>
    </w:rPr>
  </w:style>
  <w:style w:type="character" w:customStyle="1" w:styleId="5Char">
    <w:name w:val="Επικεφαλίδα 5 Char"/>
    <w:basedOn w:val="a0"/>
    <w:link w:val="5"/>
    <w:uiPriority w:val="99"/>
    <w:qFormat/>
    <w:rsid w:val="00486AAA"/>
    <w:rPr>
      <w:rFonts w:ascii="Calibri" w:eastAsia="Times New Roman" w:hAnsi="Calibri" w:cs="Calibri"/>
      <w:b/>
      <w:bCs/>
      <w:i/>
      <w:iCs/>
      <w:sz w:val="26"/>
      <w:szCs w:val="26"/>
      <w:lang w:val="it-IT" w:eastAsia="it-IT"/>
    </w:rPr>
  </w:style>
  <w:style w:type="character" w:customStyle="1" w:styleId="6Char">
    <w:name w:val="Επικεφαλίδα 6 Char"/>
    <w:basedOn w:val="a0"/>
    <w:link w:val="6"/>
    <w:uiPriority w:val="99"/>
    <w:qFormat/>
    <w:rsid w:val="00486AAA"/>
    <w:rPr>
      <w:rFonts w:ascii="Calibri" w:eastAsia="Times New Roman" w:hAnsi="Calibri" w:cs="Calibri"/>
      <w:b/>
      <w:bCs/>
      <w:lang w:val="it-IT" w:eastAsia="it-IT"/>
    </w:rPr>
  </w:style>
  <w:style w:type="character" w:customStyle="1" w:styleId="7Char">
    <w:name w:val="Επικεφαλίδα 7 Char"/>
    <w:basedOn w:val="a0"/>
    <w:link w:val="7"/>
    <w:uiPriority w:val="1"/>
    <w:qFormat/>
    <w:rsid w:val="00486AAA"/>
    <w:rPr>
      <w:rFonts w:ascii="Arial" w:eastAsia="Times New Roman" w:hAnsi="Arial" w:cs="Arial"/>
      <w:sz w:val="20"/>
      <w:szCs w:val="20"/>
      <w:lang w:eastAsia="en-GB"/>
    </w:rPr>
  </w:style>
  <w:style w:type="character" w:customStyle="1" w:styleId="8Char">
    <w:name w:val="Επικεφαλίδα 8 Char"/>
    <w:basedOn w:val="a0"/>
    <w:link w:val="8"/>
    <w:uiPriority w:val="99"/>
    <w:qFormat/>
    <w:rsid w:val="00486AAA"/>
    <w:rPr>
      <w:rFonts w:ascii="Arial" w:eastAsia="Times New Roman" w:hAnsi="Arial" w:cs="Arial"/>
      <w:i/>
      <w:iCs/>
      <w:sz w:val="20"/>
      <w:szCs w:val="20"/>
      <w:lang w:eastAsia="en-GB"/>
    </w:rPr>
  </w:style>
  <w:style w:type="character" w:customStyle="1" w:styleId="9Char">
    <w:name w:val="Επικεφαλίδα 9 Char"/>
    <w:basedOn w:val="a0"/>
    <w:link w:val="9"/>
    <w:uiPriority w:val="99"/>
    <w:qFormat/>
    <w:rsid w:val="00486AAA"/>
    <w:rPr>
      <w:rFonts w:ascii="Arial" w:eastAsia="Times New Roman" w:hAnsi="Arial" w:cs="Arial"/>
      <w:i/>
      <w:iCs/>
      <w:sz w:val="18"/>
      <w:szCs w:val="18"/>
      <w:lang w:eastAsia="en-GB"/>
    </w:rPr>
  </w:style>
  <w:style w:type="character" w:customStyle="1" w:styleId="a7">
    <w:name w:val="Σύνδεσμος διαδικτύου"/>
    <w:basedOn w:val="a0"/>
    <w:uiPriority w:val="99"/>
    <w:rsid w:val="00486AAA"/>
    <w:rPr>
      <w:color w:val="0000FF"/>
      <w:u w:val="single"/>
    </w:rPr>
  </w:style>
  <w:style w:type="character" w:styleId="a8">
    <w:name w:val="page number"/>
    <w:basedOn w:val="a0"/>
    <w:uiPriority w:val="99"/>
    <w:qFormat/>
    <w:rsid w:val="00486AAA"/>
  </w:style>
  <w:style w:type="character" w:customStyle="1" w:styleId="FooterChar">
    <w:name w:val="Footer Char"/>
    <w:basedOn w:val="a0"/>
    <w:uiPriority w:val="99"/>
    <w:semiHidden/>
    <w:qFormat/>
    <w:rsid w:val="00486AAA"/>
    <w:rPr>
      <w:rFonts w:ascii="Calibri" w:eastAsia="Times New Roman" w:hAnsi="Calibri" w:cs="Times New Roman"/>
      <w:lang w:val="fr-FR" w:eastAsia="fr-FR"/>
    </w:rPr>
  </w:style>
  <w:style w:type="character" w:customStyle="1" w:styleId="Char2">
    <w:name w:val="Υποσέλιδο Char"/>
    <w:link w:val="a9"/>
    <w:uiPriority w:val="99"/>
    <w:qFormat/>
    <w:locked/>
    <w:rsid w:val="00486AAA"/>
    <w:rPr>
      <w:rFonts w:ascii="Times New Roman" w:eastAsia="Times New Roman" w:hAnsi="Times New Roman" w:cs="Times New Roman"/>
      <w:sz w:val="24"/>
      <w:szCs w:val="24"/>
      <w:lang w:val="it-IT" w:eastAsia="it-IT"/>
    </w:rPr>
  </w:style>
  <w:style w:type="character" w:customStyle="1" w:styleId="Char3">
    <w:name w:val="Σώμα κειμένου Char"/>
    <w:basedOn w:val="a0"/>
    <w:link w:val="aa"/>
    <w:uiPriority w:val="1"/>
    <w:qFormat/>
    <w:rsid w:val="00486AAA"/>
    <w:rPr>
      <w:rFonts w:ascii="Times New Roman" w:eastAsia="Times New Roman" w:hAnsi="Times New Roman" w:cs="Times New Roman"/>
      <w:sz w:val="24"/>
      <w:szCs w:val="24"/>
      <w:lang w:eastAsia="en-GB" w:bidi="en-GB"/>
    </w:rPr>
  </w:style>
  <w:style w:type="character" w:customStyle="1" w:styleId="Char10">
    <w:name w:val="Κεφαλίδα Char1"/>
    <w:basedOn w:val="a0"/>
    <w:link w:val="ab"/>
    <w:uiPriority w:val="34"/>
    <w:qFormat/>
    <w:locked/>
    <w:rsid w:val="00486AAA"/>
    <w:rPr>
      <w:rFonts w:ascii="Calibri" w:eastAsia="Times New Roman" w:hAnsi="Calibri" w:cs="Times New Roman"/>
      <w:lang w:val="fr-FR" w:eastAsia="fr-FR"/>
    </w:rPr>
  </w:style>
  <w:style w:type="character" w:styleId="ac">
    <w:name w:val="Emphasis"/>
    <w:basedOn w:val="a0"/>
    <w:uiPriority w:val="20"/>
    <w:qFormat/>
    <w:rsid w:val="00486AAA"/>
    <w:rPr>
      <w:i/>
      <w:iCs/>
    </w:rPr>
  </w:style>
  <w:style w:type="character" w:customStyle="1" w:styleId="Char4">
    <w:name w:val="Κεφαλίδα Char"/>
    <w:basedOn w:val="a0"/>
    <w:uiPriority w:val="99"/>
    <w:qFormat/>
    <w:rsid w:val="002F3B21"/>
    <w:rPr>
      <w:rFonts w:ascii="Calibri" w:eastAsia="Times New Roman" w:hAnsi="Calibri" w:cs="Times New Roman"/>
      <w:lang w:val="fr-FR" w:eastAsia="fr-FR"/>
    </w:rPr>
  </w:style>
  <w:style w:type="character" w:customStyle="1" w:styleId="ListLabel1">
    <w:name w:val="ListLabel 1"/>
    <w:qFormat/>
    <w:rPr>
      <w:b/>
      <w:color w:val="A5A5A5"/>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66FF"/>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0066FF"/>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00B0F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70AD47"/>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Arial"/>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6">
    <w:name w:val="ListLabel 26"/>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7">
    <w:name w:val="ListLabel 27"/>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8">
    <w:name w:val="ListLabel 28"/>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9">
    <w:name w:val="ListLabel 29"/>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0">
    <w:name w:val="ListLabel 30"/>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1">
    <w:name w:val="ListLabel 31"/>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2">
    <w:name w:val="ListLabel 32"/>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3">
    <w:name w:val="ListLabel 33"/>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4">
    <w:name w:val="ListLabel 34"/>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5">
    <w:name w:val="ListLabel 35"/>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6">
    <w:name w:val="ListLabel 36"/>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7">
    <w:name w:val="ListLabel 37"/>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8">
    <w:name w:val="ListLabel 38"/>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9">
    <w:name w:val="ListLabel 39"/>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0">
    <w:name w:val="ListLabel 40"/>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1">
    <w:name w:val="ListLabel 41"/>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2">
    <w:name w:val="ListLabel 42"/>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3">
    <w:name w:val="ListLabel 43"/>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4">
    <w:name w:val="ListLabel 44"/>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5">
    <w:name w:val="ListLabel 45"/>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6">
    <w:name w:val="ListLabel 46"/>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7">
    <w:name w:val="ListLabel 47"/>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8">
    <w:name w:val="ListLabel 48"/>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9">
    <w:name w:val="ListLabel 49"/>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0">
    <w:name w:val="ListLabel 50"/>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1">
    <w:name w:val="ListLabel 51"/>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2">
    <w:name w:val="ListLabel 52"/>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3">
    <w:name w:val="ListLabel 53"/>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4">
    <w:name w:val="ListLabel 54"/>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5">
    <w:name w:val="ListLabel 55"/>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6">
    <w:name w:val="ListLabel 56"/>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7">
    <w:name w:val="ListLabel 57"/>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8">
    <w:name w:val="ListLabel 58"/>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9">
    <w:name w:val="ListLabel 59"/>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60">
    <w:name w:val="ListLabel 60"/>
    <w:qFormat/>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i w:val="0"/>
      <w:color w:val="000000"/>
      <w:sz w:val="18"/>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color w:val="2E74B5"/>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Times New Roman" w:cs="Arial"/>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paragraph" w:customStyle="1" w:styleId="ad">
    <w:name w:val="Επικεφαλίδα"/>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link w:val="Char3"/>
    <w:uiPriority w:val="1"/>
    <w:qFormat/>
    <w:rsid w:val="00486AAA"/>
    <w:pPr>
      <w:widowControl w:val="0"/>
      <w:spacing w:after="0" w:line="240" w:lineRule="auto"/>
    </w:pPr>
    <w:rPr>
      <w:rFonts w:ascii="Times New Roman" w:hAnsi="Times New Roman"/>
      <w:sz w:val="24"/>
      <w:szCs w:val="24"/>
      <w:lang w:val="en-GB" w:eastAsia="en-GB" w:bidi="en-GB"/>
    </w:rPr>
  </w:style>
  <w:style w:type="paragraph" w:styleId="ae">
    <w:name w:val="List"/>
    <w:basedOn w:val="aa"/>
    <w:rPr>
      <w:rFonts w:cs="Lucida Sans"/>
    </w:rPr>
  </w:style>
  <w:style w:type="paragraph" w:styleId="af">
    <w:name w:val="caption"/>
    <w:basedOn w:val="a"/>
    <w:uiPriority w:val="99"/>
    <w:qFormat/>
    <w:rsid w:val="00486AAA"/>
    <w:pPr>
      <w:spacing w:after="0" w:line="240" w:lineRule="auto"/>
    </w:pPr>
    <w:rPr>
      <w:rFonts w:ascii="Times New Roman" w:hAnsi="Times New Roman"/>
      <w:b/>
      <w:bCs/>
      <w:sz w:val="20"/>
      <w:szCs w:val="20"/>
      <w:lang w:val="en-GB" w:eastAsia="en-GB"/>
    </w:rPr>
  </w:style>
  <w:style w:type="paragraph" w:customStyle="1" w:styleId="af0">
    <w:name w:val="Ευρετήριο"/>
    <w:basedOn w:val="a"/>
    <w:qFormat/>
    <w:pPr>
      <w:suppressLineNumbers/>
    </w:pPr>
    <w:rPr>
      <w:rFonts w:cs="Lucida Sans"/>
    </w:rPr>
  </w:style>
  <w:style w:type="paragraph" w:styleId="Web">
    <w:name w:val="Normal (Web)"/>
    <w:basedOn w:val="a"/>
    <w:uiPriority w:val="99"/>
    <w:unhideWhenUsed/>
    <w:qFormat/>
    <w:rsid w:val="001A794C"/>
    <w:pPr>
      <w:spacing w:beforeAutospacing="1" w:afterAutospacing="1" w:line="240" w:lineRule="auto"/>
    </w:pPr>
    <w:rPr>
      <w:rFonts w:ascii="Times New Roman" w:hAnsi="Times New Roman"/>
      <w:sz w:val="24"/>
      <w:szCs w:val="24"/>
      <w:lang w:val="el-GR" w:eastAsia="el-GR"/>
    </w:rPr>
  </w:style>
  <w:style w:type="paragraph" w:styleId="-HTML">
    <w:name w:val="HTML Preformatted"/>
    <w:basedOn w:val="a"/>
    <w:uiPriority w:val="99"/>
    <w:semiHidden/>
    <w:unhideWhenUsed/>
    <w:qFormat/>
    <w:rsid w:val="001A7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l-GR" w:eastAsia="el-GR"/>
    </w:rPr>
  </w:style>
  <w:style w:type="paragraph" w:styleId="a4">
    <w:name w:val="List Paragraph"/>
    <w:basedOn w:val="a"/>
    <w:link w:val="Char"/>
    <w:uiPriority w:val="34"/>
    <w:qFormat/>
    <w:rsid w:val="001A794C"/>
    <w:pPr>
      <w:ind w:left="720"/>
      <w:contextualSpacing/>
    </w:pPr>
  </w:style>
  <w:style w:type="paragraph" w:styleId="af1">
    <w:name w:val="annotation text"/>
    <w:basedOn w:val="a"/>
    <w:uiPriority w:val="99"/>
    <w:semiHidden/>
    <w:unhideWhenUsed/>
    <w:qFormat/>
    <w:rsid w:val="001A794C"/>
    <w:pPr>
      <w:spacing w:line="240" w:lineRule="auto"/>
    </w:pPr>
    <w:rPr>
      <w:sz w:val="20"/>
      <w:szCs w:val="20"/>
    </w:rPr>
  </w:style>
  <w:style w:type="paragraph" w:styleId="a5">
    <w:name w:val="Balloon Text"/>
    <w:basedOn w:val="a"/>
    <w:link w:val="Char0"/>
    <w:uiPriority w:val="99"/>
    <w:semiHidden/>
    <w:unhideWhenUsed/>
    <w:qFormat/>
    <w:rsid w:val="001A794C"/>
    <w:pPr>
      <w:spacing w:after="0" w:line="240" w:lineRule="auto"/>
    </w:pPr>
    <w:rPr>
      <w:rFonts w:ascii="Segoe UI" w:hAnsi="Segoe UI" w:cs="Segoe UI"/>
      <w:sz w:val="18"/>
      <w:szCs w:val="18"/>
    </w:rPr>
  </w:style>
  <w:style w:type="paragraph" w:styleId="a6">
    <w:name w:val="annotation subject"/>
    <w:basedOn w:val="af1"/>
    <w:link w:val="Char1"/>
    <w:uiPriority w:val="99"/>
    <w:semiHidden/>
    <w:unhideWhenUsed/>
    <w:qFormat/>
    <w:rsid w:val="00E66405"/>
    <w:rPr>
      <w:b/>
      <w:bCs/>
    </w:rPr>
  </w:style>
  <w:style w:type="paragraph" w:styleId="a9">
    <w:name w:val="footer"/>
    <w:basedOn w:val="a"/>
    <w:link w:val="Char2"/>
    <w:uiPriority w:val="99"/>
    <w:rsid w:val="00486AAA"/>
    <w:pPr>
      <w:tabs>
        <w:tab w:val="center" w:pos="4153"/>
        <w:tab w:val="right" w:pos="8306"/>
      </w:tabs>
      <w:spacing w:after="0" w:line="240" w:lineRule="auto"/>
      <w:jc w:val="both"/>
    </w:pPr>
    <w:rPr>
      <w:rFonts w:ascii="Times New Roman" w:hAnsi="Times New Roman"/>
      <w:sz w:val="24"/>
      <w:szCs w:val="24"/>
      <w:lang w:val="it-IT" w:eastAsia="it-IT"/>
    </w:rPr>
  </w:style>
  <w:style w:type="paragraph" w:customStyle="1" w:styleId="Paragrafoelenco1">
    <w:name w:val="Paragrafo elenco1"/>
    <w:basedOn w:val="a"/>
    <w:uiPriority w:val="99"/>
    <w:qFormat/>
    <w:rsid w:val="00486AAA"/>
    <w:pPr>
      <w:ind w:left="720"/>
    </w:pPr>
    <w:rPr>
      <w:rFonts w:ascii="Times New Roman" w:hAnsi="Times New Roman"/>
      <w:sz w:val="24"/>
      <w:szCs w:val="24"/>
      <w:lang w:val="en-GB" w:eastAsia="en-US"/>
    </w:rPr>
  </w:style>
  <w:style w:type="paragraph" w:customStyle="1" w:styleId="Normal2">
    <w:name w:val="Normal2"/>
    <w:uiPriority w:val="99"/>
    <w:qFormat/>
    <w:rsid w:val="00486AAA"/>
    <w:pPr>
      <w:spacing w:after="200" w:line="276" w:lineRule="auto"/>
    </w:pPr>
    <w:rPr>
      <w:rFonts w:ascii="Times New Roman" w:eastAsia="Times New Roman" w:hAnsi="Times New Roman" w:cs="Times New Roman"/>
      <w:color w:val="00000A"/>
      <w:sz w:val="22"/>
      <w:lang w:eastAsia="it-IT"/>
    </w:rPr>
  </w:style>
  <w:style w:type="paragraph" w:styleId="ab">
    <w:name w:val="header"/>
    <w:basedOn w:val="a"/>
    <w:link w:val="Char10"/>
    <w:uiPriority w:val="99"/>
    <w:unhideWhenUsed/>
    <w:rsid w:val="002F3B21"/>
    <w:pPr>
      <w:tabs>
        <w:tab w:val="center" w:pos="4320"/>
        <w:tab w:val="right" w:pos="8640"/>
      </w:tabs>
      <w:spacing w:after="0" w:line="240" w:lineRule="auto"/>
    </w:pPr>
  </w:style>
  <w:style w:type="paragraph" w:customStyle="1" w:styleId="yiv8318767516msonormal2">
    <w:name w:val="yiv8318767516msonormal2"/>
    <w:basedOn w:val="a"/>
    <w:qFormat/>
    <w:rsid w:val="002201F2"/>
    <w:pPr>
      <w:spacing w:beforeAutospacing="1" w:afterAutospacing="1" w:line="240" w:lineRule="auto"/>
    </w:pPr>
    <w:rPr>
      <w:rFonts w:ascii="Times New Roman" w:hAnsi="Times New Roman"/>
      <w:sz w:val="24"/>
      <w:szCs w:val="24"/>
      <w:lang w:val="en-GB" w:eastAsia="en-GB"/>
    </w:rPr>
  </w:style>
  <w:style w:type="paragraph" w:customStyle="1" w:styleId="af2">
    <w:name w:val="Περιεχόμενα πλαισίου"/>
    <w:basedOn w:val="a"/>
    <w:qFormat/>
  </w:style>
  <w:style w:type="numbering" w:customStyle="1" w:styleId="ImportedStyle18">
    <w:name w:val="Imported Style 18"/>
    <w:qFormat/>
    <w:rsid w:val="00486AAA"/>
  </w:style>
  <w:style w:type="numbering" w:customStyle="1" w:styleId="ImportedStyle13">
    <w:name w:val="Imported Style 13"/>
    <w:qFormat/>
    <w:rsid w:val="00486AAA"/>
  </w:style>
  <w:style w:type="table" w:styleId="af3">
    <w:name w:val="Table Grid"/>
    <w:basedOn w:val="a1"/>
    <w:uiPriority w:val="39"/>
    <w:rsid w:val="00486AAA"/>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a0"/>
    <w:rsid w:val="005F0769"/>
  </w:style>
  <w:style w:type="paragraph" w:customStyle="1" w:styleId="Default">
    <w:name w:val="Default"/>
    <w:rsid w:val="00825D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fontTable.xml" Type="http://schemas.openxmlformats.org/officeDocument/2006/relationships/fontTable"/><Relationship Id="rId3" Target="styles.xml" Type="http://schemas.openxmlformats.org/officeDocument/2006/relationships/styles"/><Relationship Id="rId7" Target="endnotes.xml" Type="http://schemas.openxmlformats.org/officeDocument/2006/relationships/endnotes"/><Relationship Id="rId12" Target="footer1.xml" Type="http://schemas.openxmlformats.org/officeDocument/2006/relationships/footer"/><Relationship Id="rId2" Target="numbering.xml" Type="http://schemas.openxmlformats.org/officeDocument/2006/relationships/numbering"/><Relationship Id="rId1" Target="../customXml/item1.xml" Type="http://schemas.openxmlformats.org/officeDocument/2006/relationships/customXml"/><Relationship Id="rId6" Target="footnotes.xml" Type="http://schemas.openxmlformats.org/officeDocument/2006/relationships/footnotes"/><Relationship Id="rId11" Target="header1.xml" Type="http://schemas.openxmlformats.org/officeDocument/2006/relationships/header"/><Relationship Id="rId5" Target="webSettings.xml" Type="http://schemas.openxmlformats.org/officeDocument/2006/relationships/webSettings"/><Relationship Id="rId10" Target="media/image3.jpeg" Type="http://schemas.openxmlformats.org/officeDocument/2006/relationships/image"/><Relationship Id="rId4" Target="settings.xml" Type="http://schemas.openxmlformats.org/officeDocument/2006/relationships/settings"/><Relationship Id="rId9" Target="media/image2.jpeg" Type="http://schemas.openxmlformats.org/officeDocument/2006/relationships/image"/><Relationship Id="rId14" Target="theme/theme1.xml" Type="http://schemas.openxmlformats.org/officeDocument/2006/relationships/theme"/></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A9BA-C113-4075-9C54-171B748A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983</Words>
  <Characters>5309</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theocharis tsoutsos</dc:creator>
  <dc:description/>
  <cp:lastModifiedBy>Λίτου Κατερίνα</cp:lastModifiedBy>
  <cp:revision>4</cp:revision>
  <dcterms:created xsi:type="dcterms:W3CDTF">2021-09-07T05:56:00Z</dcterms:created>
  <dcterms:modified xsi:type="dcterms:W3CDTF">2021-09-07T06:22:00Z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name="AppVersion" pid="2">
    <vt:lpwstr>16.0000</vt:lpwstr>
  </property>
  <property fmtid="{D5CDD505-2E9C-101B-9397-08002B2CF9AE}" name="DocSecurity" pid="3">
    <vt:i4>0</vt:i4>
  </property>
  <property fmtid="{D5CDD505-2E9C-101B-9397-08002B2CF9AE}" name="HyperlinksChanged" pid="4">
    <vt:bool>false</vt:bool>
  </property>
  <property fmtid="{D5CDD505-2E9C-101B-9397-08002B2CF9AE}" name="LinksUpToDate" pid="5">
    <vt:bool>false</vt:bool>
  </property>
  <property fmtid="{D5CDD505-2E9C-101B-9397-08002B2CF9AE}" name="NXPowerLiteLastOptimized" pid="6">
    <vt:lpwstr>205256</vt:lpwstr>
  </property>
  <property fmtid="{D5CDD505-2E9C-101B-9397-08002B2CF9AE}" name="NXPowerLiteSettings" pid="7">
    <vt:lpwstr>C7000400038000</vt:lpwstr>
  </property>
  <property fmtid="{D5CDD505-2E9C-101B-9397-08002B2CF9AE}" name="NXPowerLiteVersion" pid="8">
    <vt:lpwstr>S10.0.0</vt:lpwstr>
  </property>
  <property fmtid="{D5CDD505-2E9C-101B-9397-08002B2CF9AE}" name="ScaleCrop" pid="9">
    <vt:bool>false</vt:bool>
  </property>
  <property fmtid="{D5CDD505-2E9C-101B-9397-08002B2CF9AE}" name="ShareDoc" pid="10">
    <vt:bool>false</vt:bool>
  </property>
</Properties>
</file>